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168" w:rsidRPr="00D45168" w:rsidRDefault="00D45168" w:rsidP="00D45168">
      <w:pPr>
        <w:jc w:val="center"/>
        <w:rPr>
          <w:b/>
          <w:sz w:val="32"/>
          <w:szCs w:val="32"/>
          <w:u w:val="single"/>
        </w:rPr>
      </w:pPr>
      <w:r w:rsidRPr="00D45168">
        <w:rPr>
          <w:b/>
          <w:bCs/>
          <w:sz w:val="32"/>
          <w:szCs w:val="32"/>
          <w:u w:val="single"/>
        </w:rPr>
        <w:t>Chapter 10</w:t>
      </w:r>
      <w:r w:rsidRPr="00D45168">
        <w:rPr>
          <w:b/>
          <w:sz w:val="32"/>
          <w:szCs w:val="32"/>
          <w:u w:val="single"/>
        </w:rPr>
        <w:t>-</w:t>
      </w:r>
      <w:r w:rsidRPr="00D45168">
        <w:rPr>
          <w:b/>
          <w:bCs/>
          <w:sz w:val="32"/>
          <w:szCs w:val="32"/>
          <w:u w:val="single"/>
        </w:rPr>
        <w:t>The Global Monetary System</w:t>
      </w:r>
    </w:p>
    <w:p w:rsidR="00D45168" w:rsidRPr="0013424C" w:rsidRDefault="00D45168" w:rsidP="00D45168">
      <w:pPr>
        <w:rPr>
          <w:b/>
          <w:sz w:val="24"/>
          <w:szCs w:val="24"/>
        </w:rPr>
      </w:pPr>
      <w:r w:rsidRPr="0013424C">
        <w:rPr>
          <w:b/>
          <w:sz w:val="24"/>
          <w:szCs w:val="24"/>
        </w:rPr>
        <w:t>Turkey’s 18th IMF Program (p. 322-24)</w:t>
      </w:r>
    </w:p>
    <w:p w:rsidR="00D45168" w:rsidRPr="0013424C" w:rsidRDefault="00D45168" w:rsidP="00D45168">
      <w:pPr>
        <w:rPr>
          <w:sz w:val="24"/>
          <w:szCs w:val="24"/>
        </w:rPr>
      </w:pPr>
      <w:r w:rsidRPr="0013424C">
        <w:rPr>
          <w:b/>
          <w:sz w:val="24"/>
          <w:szCs w:val="24"/>
        </w:rPr>
        <w:t>Meaning of the « international monetary system »:</w:t>
      </w:r>
      <w:r w:rsidRPr="0013424C">
        <w:rPr>
          <w:sz w:val="24"/>
          <w:szCs w:val="24"/>
        </w:rPr>
        <w:t xml:space="preserve"> promotes price stability, lowering national debt, regulates poor countries only. Institutional arrangements countries adopt to govern exchange rates</w:t>
      </w:r>
    </w:p>
    <w:p w:rsidR="00E13C81" w:rsidRPr="0013424C" w:rsidRDefault="005B47CC" w:rsidP="00D45168">
      <w:pPr>
        <w:numPr>
          <w:ilvl w:val="0"/>
          <w:numId w:val="1"/>
        </w:numPr>
        <w:rPr>
          <w:b/>
          <w:sz w:val="24"/>
          <w:szCs w:val="24"/>
        </w:rPr>
      </w:pPr>
      <w:r w:rsidRPr="0013424C">
        <w:rPr>
          <w:b/>
          <w:sz w:val="24"/>
          <w:szCs w:val="24"/>
        </w:rPr>
        <w:t>Floating exchange rate</w:t>
      </w:r>
      <w:r w:rsidR="00D45168" w:rsidRPr="0013424C">
        <w:rPr>
          <w:b/>
          <w:sz w:val="24"/>
          <w:szCs w:val="24"/>
        </w:rPr>
        <w:t>:</w:t>
      </w:r>
      <w:r w:rsidR="00D45168" w:rsidRPr="0013424C">
        <w:rPr>
          <w:sz w:val="24"/>
          <w:szCs w:val="24"/>
        </w:rPr>
        <w:t xml:space="preserve"> US dollar, Yen, Pounds, Euro. Flexible exchange rate. A system under which the exchange rate for converting one currency into another is continuously adjusted depending on the laws of supply and demand.</w:t>
      </w:r>
    </w:p>
    <w:p w:rsidR="00E13C81" w:rsidRPr="0013424C" w:rsidRDefault="005B47CC" w:rsidP="00D45168">
      <w:pPr>
        <w:numPr>
          <w:ilvl w:val="0"/>
          <w:numId w:val="1"/>
        </w:numPr>
        <w:rPr>
          <w:b/>
          <w:sz w:val="24"/>
          <w:szCs w:val="24"/>
        </w:rPr>
      </w:pPr>
      <w:r w:rsidRPr="0013424C">
        <w:rPr>
          <w:b/>
          <w:sz w:val="24"/>
          <w:szCs w:val="24"/>
        </w:rPr>
        <w:t>Pegged exchange rate</w:t>
      </w:r>
      <w:r w:rsidR="00D45168" w:rsidRPr="0013424C">
        <w:rPr>
          <w:b/>
          <w:sz w:val="24"/>
          <w:szCs w:val="24"/>
        </w:rPr>
        <w:t>:</w:t>
      </w:r>
      <w:r w:rsidR="00D45168" w:rsidRPr="0013424C">
        <w:rPr>
          <w:sz w:val="24"/>
          <w:szCs w:val="24"/>
        </w:rPr>
        <w:t xml:space="preserve"> Currency value is fixed relative to a reference currency. Usually pegged to US or Euro. Ex: Canadian dollar pegged to US dollar.</w:t>
      </w:r>
    </w:p>
    <w:p w:rsidR="00E13C81" w:rsidRPr="0013424C" w:rsidRDefault="005B47CC" w:rsidP="00D45168">
      <w:pPr>
        <w:numPr>
          <w:ilvl w:val="0"/>
          <w:numId w:val="1"/>
        </w:numPr>
        <w:rPr>
          <w:b/>
          <w:sz w:val="24"/>
          <w:szCs w:val="24"/>
        </w:rPr>
      </w:pPr>
      <w:r w:rsidRPr="0013424C">
        <w:rPr>
          <w:b/>
          <w:sz w:val="24"/>
          <w:szCs w:val="24"/>
        </w:rPr>
        <w:t>Dirty-float system</w:t>
      </w:r>
      <w:r w:rsidR="00D45168" w:rsidRPr="0013424C">
        <w:rPr>
          <w:b/>
          <w:sz w:val="24"/>
          <w:szCs w:val="24"/>
        </w:rPr>
        <w:t>:</w:t>
      </w:r>
      <w:r w:rsidR="00D45168" w:rsidRPr="0013424C">
        <w:rPr>
          <w:sz w:val="24"/>
          <w:szCs w:val="24"/>
        </w:rPr>
        <w:t xml:space="preserve"> governor of national central bank interferes when the dollar goes crazy.</w:t>
      </w:r>
    </w:p>
    <w:p w:rsidR="00E13C81" w:rsidRPr="0013424C" w:rsidRDefault="005B47CC" w:rsidP="00D45168">
      <w:pPr>
        <w:numPr>
          <w:ilvl w:val="0"/>
          <w:numId w:val="1"/>
        </w:numPr>
        <w:rPr>
          <w:b/>
          <w:sz w:val="24"/>
          <w:szCs w:val="24"/>
        </w:rPr>
      </w:pPr>
      <w:r w:rsidRPr="0013424C">
        <w:rPr>
          <w:b/>
          <w:sz w:val="24"/>
          <w:szCs w:val="24"/>
        </w:rPr>
        <w:t>Fixed exchange rate</w:t>
      </w:r>
      <w:r w:rsidR="00D45168" w:rsidRPr="0013424C">
        <w:rPr>
          <w:b/>
          <w:sz w:val="24"/>
          <w:szCs w:val="24"/>
        </w:rPr>
        <w:t>:</w:t>
      </w:r>
      <w:r w:rsidR="00D45168" w:rsidRPr="0013424C">
        <w:rPr>
          <w:sz w:val="24"/>
          <w:szCs w:val="24"/>
        </w:rPr>
        <w:t xml:space="preserve"> A system which the exchange rate for converting one currency into another is fixed. EX; during WW2 some European states had the same fixed currency through the European Monetary System.</w:t>
      </w:r>
    </w:p>
    <w:p w:rsidR="00D45168" w:rsidRPr="0013424C" w:rsidRDefault="00D45168" w:rsidP="00D45168">
      <w:pPr>
        <w:rPr>
          <w:sz w:val="24"/>
          <w:szCs w:val="24"/>
        </w:rPr>
      </w:pPr>
      <w:r w:rsidRPr="0013424C">
        <w:rPr>
          <w:b/>
          <w:sz w:val="24"/>
          <w:szCs w:val="24"/>
        </w:rPr>
        <w:t>The Gold Standard (p. 327-328):</w:t>
      </w:r>
      <w:r w:rsidRPr="0013424C">
        <w:rPr>
          <w:sz w:val="24"/>
          <w:szCs w:val="24"/>
        </w:rPr>
        <w:t xml:space="preserve"> </w:t>
      </w:r>
      <w:r w:rsidR="0070096C" w:rsidRPr="0013424C">
        <w:rPr>
          <w:sz w:val="24"/>
          <w:szCs w:val="24"/>
        </w:rPr>
        <w:t>country prices currency relative to gold (pegging). Practice of pegging currencies to gold and guaranteeing convertibility. Ex: 35 dollars for an ounce of gold</w:t>
      </w:r>
      <w:r w:rsidR="00D31169" w:rsidRPr="0013424C">
        <w:rPr>
          <w:sz w:val="24"/>
          <w:szCs w:val="24"/>
        </w:rPr>
        <w:t xml:space="preserve">. </w:t>
      </w:r>
      <w:proofErr w:type="gramStart"/>
      <w:r w:rsidR="00D31169" w:rsidRPr="0013424C">
        <w:rPr>
          <w:sz w:val="24"/>
          <w:szCs w:val="24"/>
        </w:rPr>
        <w:t>Was claimed that the gold standard contained a powerful mechanism for achieving balance of trade equilibrium by all countries.</w:t>
      </w:r>
      <w:proofErr w:type="gramEnd"/>
      <w:r w:rsidR="00D31169" w:rsidRPr="0013424C">
        <w:rPr>
          <w:sz w:val="24"/>
          <w:szCs w:val="24"/>
        </w:rPr>
        <w:t xml:space="preserve"> When income that people earn from exports is the same as money paid for imports. </w:t>
      </w:r>
    </w:p>
    <w:p w:rsidR="00D45168" w:rsidRPr="0013424C" w:rsidRDefault="00D45168" w:rsidP="00D45168">
      <w:pPr>
        <w:rPr>
          <w:sz w:val="24"/>
          <w:szCs w:val="24"/>
        </w:rPr>
      </w:pPr>
      <w:r w:rsidRPr="0013424C">
        <w:rPr>
          <w:b/>
          <w:sz w:val="24"/>
          <w:szCs w:val="24"/>
        </w:rPr>
        <w:t xml:space="preserve">The </w:t>
      </w:r>
      <w:proofErr w:type="spellStart"/>
      <w:r w:rsidRPr="0013424C">
        <w:rPr>
          <w:b/>
          <w:sz w:val="24"/>
          <w:szCs w:val="24"/>
        </w:rPr>
        <w:t>Bretton</w:t>
      </w:r>
      <w:proofErr w:type="spellEnd"/>
      <w:r w:rsidRPr="0013424C">
        <w:rPr>
          <w:b/>
          <w:sz w:val="24"/>
          <w:szCs w:val="24"/>
        </w:rPr>
        <w:t xml:space="preserve"> Woods System (p. 329)</w:t>
      </w:r>
      <w:r w:rsidR="00C9771C" w:rsidRPr="0013424C">
        <w:rPr>
          <w:b/>
          <w:sz w:val="24"/>
          <w:szCs w:val="24"/>
        </w:rPr>
        <w:t xml:space="preserve">: </w:t>
      </w:r>
      <w:r w:rsidR="00C9771C" w:rsidRPr="0013424C">
        <w:rPr>
          <w:sz w:val="24"/>
          <w:szCs w:val="24"/>
        </w:rPr>
        <w:t xml:space="preserve">At height of WW2, 44 countries met </w:t>
      </w:r>
      <w:r w:rsidR="00DD1230" w:rsidRPr="0013424C">
        <w:rPr>
          <w:sz w:val="24"/>
          <w:szCs w:val="24"/>
        </w:rPr>
        <w:t>in the US to design a new international monetary system. Since gold standard and depression was over with, they wanted to create an economic order that would facilitate postwar economic growth. T</w:t>
      </w:r>
      <w:r w:rsidR="00C9771C" w:rsidRPr="0013424C">
        <w:rPr>
          <w:sz w:val="24"/>
          <w:szCs w:val="24"/>
        </w:rPr>
        <w:t>hey agreed to have a world filled with only fixed exchange rates</w:t>
      </w:r>
      <w:r w:rsidR="00DD1230" w:rsidRPr="0013424C">
        <w:rPr>
          <w:sz w:val="24"/>
          <w:szCs w:val="24"/>
        </w:rPr>
        <w:t xml:space="preserve"> that would be pushed by the IMF. They c</w:t>
      </w:r>
      <w:r w:rsidR="00C9771C" w:rsidRPr="0013424C">
        <w:rPr>
          <w:sz w:val="24"/>
          <w:szCs w:val="24"/>
        </w:rPr>
        <w:t>reated World Bank</w:t>
      </w:r>
      <w:r w:rsidR="00DD1230" w:rsidRPr="0013424C">
        <w:rPr>
          <w:sz w:val="24"/>
          <w:szCs w:val="24"/>
        </w:rPr>
        <w:t xml:space="preserve"> (to promote general economic development)</w:t>
      </w:r>
      <w:r w:rsidR="00C9771C" w:rsidRPr="0013424C">
        <w:rPr>
          <w:sz w:val="24"/>
          <w:szCs w:val="24"/>
        </w:rPr>
        <w:t xml:space="preserve"> and IMF</w:t>
      </w:r>
      <w:r w:rsidR="00DD1230" w:rsidRPr="0013424C">
        <w:rPr>
          <w:sz w:val="24"/>
          <w:szCs w:val="24"/>
        </w:rPr>
        <w:t xml:space="preserve"> (maintain order in the international monetary system)</w:t>
      </w:r>
      <w:r w:rsidR="00C9771C" w:rsidRPr="0013424C">
        <w:rPr>
          <w:sz w:val="24"/>
          <w:szCs w:val="24"/>
        </w:rPr>
        <w:t>.</w:t>
      </w:r>
    </w:p>
    <w:p w:rsidR="00406006" w:rsidRPr="0013424C" w:rsidRDefault="00D45168" w:rsidP="00D45168">
      <w:pPr>
        <w:rPr>
          <w:sz w:val="24"/>
          <w:szCs w:val="24"/>
        </w:rPr>
      </w:pPr>
      <w:r w:rsidRPr="0013424C">
        <w:rPr>
          <w:b/>
          <w:sz w:val="24"/>
          <w:szCs w:val="24"/>
        </w:rPr>
        <w:t>The Role of the IMF (p. 329)</w:t>
      </w:r>
      <w:r w:rsidR="00406006" w:rsidRPr="0013424C">
        <w:rPr>
          <w:b/>
          <w:sz w:val="24"/>
          <w:szCs w:val="24"/>
        </w:rPr>
        <w:t>:</w:t>
      </w:r>
      <w:r w:rsidR="00406006" w:rsidRPr="0013424C">
        <w:rPr>
          <w:sz w:val="24"/>
          <w:szCs w:val="24"/>
        </w:rPr>
        <w:t xml:space="preserve"> fixed exchange rate imposes discipline. First it brings stability to the world trade environment. Second, fixed exchange rate imposes monetary discipline on countries, thus restricting inflation.</w:t>
      </w:r>
      <w:r w:rsidR="00A20A52" w:rsidRPr="0013424C">
        <w:rPr>
          <w:sz w:val="24"/>
          <w:szCs w:val="24"/>
        </w:rPr>
        <w:t xml:space="preserve"> However, was recognized that this policy was too inflexible. It </w:t>
      </w:r>
      <w:proofErr w:type="gramStart"/>
      <w:r w:rsidR="00A20A52" w:rsidRPr="0013424C">
        <w:rPr>
          <w:sz w:val="24"/>
          <w:szCs w:val="24"/>
        </w:rPr>
        <w:t>Would</w:t>
      </w:r>
      <w:proofErr w:type="gramEnd"/>
      <w:r w:rsidR="00A20A52" w:rsidRPr="0013424C">
        <w:rPr>
          <w:sz w:val="24"/>
          <w:szCs w:val="24"/>
        </w:rPr>
        <w:t xml:space="preserve"> probably break down like the gold standard. The IMF in the beginning loaned money to reduce pressure during the short periods of deficits. </w:t>
      </w:r>
    </w:p>
    <w:p w:rsidR="00D45168" w:rsidRPr="0013424C" w:rsidRDefault="00D45168" w:rsidP="00D45168">
      <w:pPr>
        <w:rPr>
          <w:sz w:val="24"/>
          <w:szCs w:val="24"/>
        </w:rPr>
      </w:pPr>
      <w:r w:rsidRPr="0013424C">
        <w:rPr>
          <w:b/>
          <w:sz w:val="24"/>
          <w:szCs w:val="24"/>
        </w:rPr>
        <w:lastRenderedPageBreak/>
        <w:t>The Role of the World Bank (p. 330)</w:t>
      </w:r>
      <w:r w:rsidR="00235FCD" w:rsidRPr="0013424C">
        <w:rPr>
          <w:b/>
          <w:sz w:val="24"/>
          <w:szCs w:val="24"/>
        </w:rPr>
        <w:t>:</w:t>
      </w:r>
      <w:r w:rsidR="00235FCD" w:rsidRPr="0013424C">
        <w:rPr>
          <w:sz w:val="24"/>
          <w:szCs w:val="24"/>
        </w:rPr>
        <w:t xml:space="preserve"> International bank of reconstruction and development. Was initially used to help countries affect by WW!! </w:t>
      </w:r>
      <w:proofErr w:type="gramStart"/>
      <w:r w:rsidR="00235FCD" w:rsidRPr="0013424C">
        <w:rPr>
          <w:sz w:val="24"/>
          <w:szCs w:val="24"/>
        </w:rPr>
        <w:t>In Europe.</w:t>
      </w:r>
      <w:proofErr w:type="gramEnd"/>
      <w:r w:rsidR="00235FCD" w:rsidRPr="0013424C">
        <w:rPr>
          <w:sz w:val="24"/>
          <w:szCs w:val="24"/>
        </w:rPr>
        <w:t xml:space="preserve"> Composed of two schemes: IBRD </w:t>
      </w:r>
      <w:proofErr w:type="gramStart"/>
      <w:r w:rsidR="00235FCD" w:rsidRPr="0013424C">
        <w:rPr>
          <w:sz w:val="24"/>
          <w:szCs w:val="24"/>
        </w:rPr>
        <w:t>( money</w:t>
      </w:r>
      <w:proofErr w:type="gramEnd"/>
      <w:r w:rsidR="00235FCD" w:rsidRPr="0013424C">
        <w:rPr>
          <w:sz w:val="24"/>
          <w:szCs w:val="24"/>
        </w:rPr>
        <w:t xml:space="preserve"> raised through bond sales </w:t>
      </w:r>
      <w:r w:rsidR="00D24FA8" w:rsidRPr="0013424C">
        <w:rPr>
          <w:sz w:val="24"/>
          <w:szCs w:val="24"/>
        </w:rPr>
        <w:t>in international</w:t>
      </w:r>
      <w:r w:rsidR="00235FCD" w:rsidRPr="0013424C">
        <w:rPr>
          <w:sz w:val="24"/>
          <w:szCs w:val="24"/>
        </w:rPr>
        <w:t xml:space="preserve"> capital market) and International Development Agency ( </w:t>
      </w:r>
      <w:r w:rsidR="00D24FA8" w:rsidRPr="0013424C">
        <w:rPr>
          <w:sz w:val="24"/>
          <w:szCs w:val="24"/>
        </w:rPr>
        <w:t>money for loans being raised through wealthy members such as US Japan, etc.)</w:t>
      </w:r>
    </w:p>
    <w:p w:rsidR="00D45168" w:rsidRPr="0013424C" w:rsidRDefault="00D45168" w:rsidP="00D45168">
      <w:pPr>
        <w:rPr>
          <w:sz w:val="24"/>
          <w:szCs w:val="24"/>
        </w:rPr>
      </w:pPr>
      <w:r w:rsidRPr="0013424C">
        <w:rPr>
          <w:b/>
          <w:sz w:val="24"/>
          <w:szCs w:val="24"/>
        </w:rPr>
        <w:t>The Collapse of the Fixed Exchange Rate System</w:t>
      </w:r>
      <w:r w:rsidR="00EC695F" w:rsidRPr="0013424C">
        <w:rPr>
          <w:b/>
          <w:sz w:val="24"/>
          <w:szCs w:val="24"/>
        </w:rPr>
        <w:t>:</w:t>
      </w:r>
      <w:r w:rsidR="00EC695F" w:rsidRPr="0013424C">
        <w:rPr>
          <w:sz w:val="24"/>
          <w:szCs w:val="24"/>
        </w:rPr>
        <w:t xml:space="preserve"> it worked well because it imposes a discipline. </w:t>
      </w:r>
      <w:proofErr w:type="gramStart"/>
      <w:r w:rsidR="00EC695F" w:rsidRPr="0013424C">
        <w:rPr>
          <w:sz w:val="24"/>
          <w:szCs w:val="24"/>
        </w:rPr>
        <w:t>An automatic stabilizer.</w:t>
      </w:r>
      <w:proofErr w:type="gramEnd"/>
      <w:r w:rsidR="00EC695F" w:rsidRPr="0013424C">
        <w:rPr>
          <w:sz w:val="24"/>
          <w:szCs w:val="24"/>
        </w:rPr>
        <w:t xml:space="preserve"> To stay fixed you need US dollar to be in surplus and US to have low rates of inflation. So when US inflation rose, this system failed. </w:t>
      </w:r>
      <w:proofErr w:type="gramStart"/>
      <w:r w:rsidR="00EC695F" w:rsidRPr="0013424C">
        <w:rPr>
          <w:sz w:val="24"/>
          <w:szCs w:val="24"/>
        </w:rPr>
        <w:t>Collapsed in 1973.</w:t>
      </w:r>
      <w:proofErr w:type="gramEnd"/>
      <w:r w:rsidR="00EC695F" w:rsidRPr="0013424C">
        <w:rPr>
          <w:sz w:val="24"/>
          <w:szCs w:val="24"/>
        </w:rPr>
        <w:t xml:space="preserve"> Any pressure on the US dollar to devalue would cause havoc with the system.</w:t>
      </w:r>
    </w:p>
    <w:p w:rsidR="00D45168" w:rsidRDefault="00D45168" w:rsidP="00D45168">
      <w:pPr>
        <w:rPr>
          <w:b/>
          <w:sz w:val="24"/>
          <w:szCs w:val="24"/>
        </w:rPr>
      </w:pPr>
      <w:r w:rsidRPr="0013424C">
        <w:rPr>
          <w:b/>
          <w:sz w:val="24"/>
          <w:szCs w:val="24"/>
        </w:rPr>
        <w:t>The Floating Exchange Rate Regime</w:t>
      </w:r>
      <w:r w:rsidR="00EC695F" w:rsidRPr="0013424C">
        <w:rPr>
          <w:b/>
          <w:sz w:val="24"/>
          <w:szCs w:val="24"/>
        </w:rPr>
        <w:t>:</w:t>
      </w:r>
      <w:r w:rsidR="0013424C" w:rsidRPr="0013424C">
        <w:rPr>
          <w:sz w:val="24"/>
          <w:szCs w:val="24"/>
        </w:rPr>
        <w:t xml:space="preserve"> formalized in 1976 when IMF members met in Jamaica and agreed to the rules for the international monetary system </w:t>
      </w:r>
      <w:proofErr w:type="gramStart"/>
      <w:r w:rsidR="0013424C" w:rsidRPr="0013424C">
        <w:rPr>
          <w:sz w:val="24"/>
          <w:szCs w:val="24"/>
        </w:rPr>
        <w:t>that are</w:t>
      </w:r>
      <w:proofErr w:type="gramEnd"/>
      <w:r w:rsidR="0013424C" w:rsidRPr="0013424C">
        <w:rPr>
          <w:sz w:val="24"/>
          <w:szCs w:val="24"/>
        </w:rPr>
        <w:t xml:space="preserve"> in place today. Floating rates were declared acceptable. Gold was abandoned as a reserve asset. Total annual IMF quotas were increased to 41 billion. (</w:t>
      </w:r>
      <w:proofErr w:type="gramStart"/>
      <w:r w:rsidR="0013424C" w:rsidRPr="0013424C">
        <w:rPr>
          <w:sz w:val="24"/>
          <w:szCs w:val="24"/>
        </w:rPr>
        <w:t>the</w:t>
      </w:r>
      <w:proofErr w:type="gramEnd"/>
      <w:r w:rsidR="0013424C" w:rsidRPr="0013424C">
        <w:rPr>
          <w:sz w:val="24"/>
          <w:szCs w:val="24"/>
        </w:rPr>
        <w:t xml:space="preserve"> amount member countries contribute to IMF). A </w:t>
      </w:r>
      <w:r w:rsidR="0013424C" w:rsidRPr="0013424C">
        <w:rPr>
          <w:rFonts w:cs="Arial"/>
          <w:color w:val="000000"/>
          <w:sz w:val="24"/>
          <w:szCs w:val="24"/>
        </w:rPr>
        <w:t>currency's value is allowed to fluctuate according to the foreign exchange market</w:t>
      </w:r>
      <w:r w:rsidR="0013424C" w:rsidRPr="0013424C">
        <w:rPr>
          <w:b/>
          <w:sz w:val="24"/>
          <w:szCs w:val="24"/>
        </w:rPr>
        <w:t xml:space="preserve">. </w:t>
      </w:r>
    </w:p>
    <w:p w:rsidR="000E07D1" w:rsidRPr="000E07D1" w:rsidRDefault="000E07D1" w:rsidP="000E07D1">
      <w:pPr>
        <w:rPr>
          <w:sz w:val="24"/>
          <w:szCs w:val="24"/>
        </w:rPr>
      </w:pPr>
      <w:r w:rsidRPr="000E07D1">
        <w:rPr>
          <w:b/>
          <w:sz w:val="24"/>
          <w:szCs w:val="24"/>
        </w:rPr>
        <w:t>Exchange Rates since 1973</w:t>
      </w:r>
      <w:r>
        <w:rPr>
          <w:b/>
          <w:sz w:val="24"/>
          <w:szCs w:val="24"/>
        </w:rPr>
        <w:t>:</w:t>
      </w:r>
      <w:r>
        <w:rPr>
          <w:sz w:val="24"/>
          <w:szCs w:val="24"/>
        </w:rPr>
        <w:t xml:space="preserve"> </w:t>
      </w:r>
      <w:r w:rsidRPr="000E07D1">
        <w:rPr>
          <w:sz w:val="24"/>
          <w:szCs w:val="24"/>
        </w:rPr>
        <w:t>exchange rates have become much more volatile and less predictable partially due to a number of shocks to the world monetary system including: oil crises in 1971 (quadruple price of oil), loss of confidence of in the dollar when US had high inflation, oil crises 1979, partial collapse of US monetary system in the 80’s, 1997 Asian currency crises.</w:t>
      </w:r>
    </w:p>
    <w:p w:rsidR="00590F59" w:rsidRDefault="000E07D1" w:rsidP="00590F59">
      <w:pPr>
        <w:spacing w:line="240" w:lineRule="auto"/>
        <w:contextualSpacing/>
        <w:rPr>
          <w:sz w:val="24"/>
          <w:szCs w:val="24"/>
        </w:rPr>
      </w:pPr>
      <w:r w:rsidRPr="000E07D1">
        <w:rPr>
          <w:b/>
          <w:sz w:val="24"/>
          <w:szCs w:val="24"/>
        </w:rPr>
        <w:t>Fixed Versus Floating Exchange Rates</w:t>
      </w:r>
      <w:r w:rsidR="00590F59">
        <w:rPr>
          <w:b/>
          <w:sz w:val="24"/>
          <w:szCs w:val="24"/>
        </w:rPr>
        <w:t>:</w:t>
      </w:r>
      <w:r w:rsidR="00590F59">
        <w:rPr>
          <w:sz w:val="24"/>
          <w:szCs w:val="24"/>
        </w:rPr>
        <w:t xml:space="preserve"> </w:t>
      </w:r>
    </w:p>
    <w:p w:rsidR="00590F59" w:rsidRDefault="00590F59" w:rsidP="00590F59">
      <w:pPr>
        <w:spacing w:line="240" w:lineRule="auto"/>
        <w:contextualSpacing/>
      </w:pPr>
      <w:r w:rsidRPr="00590F59">
        <w:rPr>
          <w:b/>
        </w:rPr>
        <w:t>Floating:</w:t>
      </w:r>
      <w:r w:rsidRPr="00590F59">
        <w:t xml:space="preserve"> </w:t>
      </w:r>
    </w:p>
    <w:p w:rsidR="00590F59" w:rsidRDefault="00590F59" w:rsidP="00590F59">
      <w:pPr>
        <w:spacing w:line="240" w:lineRule="auto"/>
        <w:contextualSpacing/>
      </w:pPr>
      <w:r>
        <w:t>-</w:t>
      </w:r>
      <w:r w:rsidRPr="00590F59">
        <w:rPr>
          <w:b/>
          <w:sz w:val="24"/>
          <w:szCs w:val="24"/>
        </w:rPr>
        <w:t>Monetary policy Autonomy</w:t>
      </w:r>
      <w:r w:rsidRPr="00590F59">
        <w:rPr>
          <w:sz w:val="24"/>
          <w:szCs w:val="24"/>
        </w:rPr>
        <w:t>: argue that removing the obligation to maintain exchange rate parity would restore monetary control to a government. Country should be allowed to choose own inflation rate.</w:t>
      </w:r>
    </w:p>
    <w:p w:rsidR="00590F59" w:rsidRPr="00590F59" w:rsidRDefault="00590F59" w:rsidP="00590F59">
      <w:pPr>
        <w:spacing w:line="240" w:lineRule="auto"/>
        <w:contextualSpacing/>
      </w:pPr>
      <w:r w:rsidRPr="00590F59">
        <w:rPr>
          <w:sz w:val="24"/>
          <w:szCs w:val="24"/>
        </w:rPr>
        <w:t>-</w:t>
      </w:r>
      <w:r w:rsidRPr="00590F59">
        <w:rPr>
          <w:b/>
          <w:sz w:val="24"/>
          <w:szCs w:val="24"/>
        </w:rPr>
        <w:t>Trade Balance Adjustments:</w:t>
      </w:r>
      <w:r w:rsidRPr="00590F59">
        <w:rPr>
          <w:sz w:val="24"/>
          <w:szCs w:val="24"/>
        </w:rPr>
        <w:t xml:space="preserve"> when a country imports more than exports their exchange rate </w:t>
      </w:r>
      <w:proofErr w:type="gramStart"/>
      <w:r w:rsidRPr="00590F59">
        <w:rPr>
          <w:sz w:val="24"/>
          <w:szCs w:val="24"/>
        </w:rPr>
        <w:t>decreases which makes</w:t>
      </w:r>
      <w:proofErr w:type="gramEnd"/>
      <w:r w:rsidRPr="00590F59">
        <w:rPr>
          <w:sz w:val="24"/>
          <w:szCs w:val="24"/>
        </w:rPr>
        <w:t xml:space="preserve"> their exports more cheaper and attractive and imports more expensive so this balances out.</w:t>
      </w:r>
    </w:p>
    <w:p w:rsidR="00590F59" w:rsidRDefault="00590F59" w:rsidP="00590F59">
      <w:pPr>
        <w:spacing w:line="240" w:lineRule="auto"/>
        <w:contextualSpacing/>
        <w:rPr>
          <w:b/>
          <w:sz w:val="24"/>
          <w:szCs w:val="24"/>
        </w:rPr>
      </w:pPr>
      <w:r w:rsidRPr="00590F59">
        <w:rPr>
          <w:b/>
          <w:sz w:val="24"/>
          <w:szCs w:val="24"/>
        </w:rPr>
        <w:t>Fixed:</w:t>
      </w:r>
    </w:p>
    <w:p w:rsidR="00590F59" w:rsidRDefault="00590F59" w:rsidP="00590F59">
      <w:pPr>
        <w:spacing w:line="240" w:lineRule="auto"/>
        <w:contextualSpacing/>
        <w:rPr>
          <w:sz w:val="24"/>
          <w:szCs w:val="24"/>
        </w:rPr>
      </w:pPr>
      <w:r>
        <w:rPr>
          <w:b/>
          <w:sz w:val="24"/>
          <w:szCs w:val="24"/>
        </w:rPr>
        <w:t>-</w:t>
      </w:r>
      <w:r w:rsidRPr="00590F59">
        <w:rPr>
          <w:b/>
          <w:sz w:val="24"/>
          <w:szCs w:val="24"/>
        </w:rPr>
        <w:t xml:space="preserve"> Monetary discipline:</w:t>
      </w:r>
      <w:r w:rsidRPr="00590F59">
        <w:rPr>
          <w:sz w:val="24"/>
          <w:szCs w:val="24"/>
        </w:rPr>
        <w:t xml:space="preserve"> ensures that governments do not expand their money supplies at inflationary rates. Argues governments often gives in to political pressures and expand monetary supply far too rapidly and a fixed rate regime will ensure this doesn't happen.</w:t>
      </w:r>
    </w:p>
    <w:p w:rsidR="00590F59" w:rsidRPr="00590F59" w:rsidRDefault="00590F59" w:rsidP="00590F59">
      <w:pPr>
        <w:spacing w:line="240" w:lineRule="auto"/>
        <w:contextualSpacing/>
        <w:rPr>
          <w:sz w:val="24"/>
          <w:szCs w:val="24"/>
        </w:rPr>
      </w:pPr>
      <w:r w:rsidRPr="00590F59">
        <w:rPr>
          <w:b/>
          <w:sz w:val="24"/>
          <w:szCs w:val="24"/>
        </w:rPr>
        <w:t>-Speculation:</w:t>
      </w:r>
      <w:r w:rsidRPr="00590F59">
        <w:rPr>
          <w:sz w:val="24"/>
          <w:szCs w:val="24"/>
        </w:rPr>
        <w:t xml:space="preserve"> Argue that speculation (gu</w:t>
      </w:r>
      <w:r>
        <w:rPr>
          <w:sz w:val="24"/>
          <w:szCs w:val="24"/>
        </w:rPr>
        <w:t>esses) can cause fluctuations in</w:t>
      </w:r>
      <w:r w:rsidRPr="00590F59">
        <w:rPr>
          <w:sz w:val="24"/>
          <w:szCs w:val="24"/>
        </w:rPr>
        <w:t xml:space="preserve"> exchange rates. This system destabilizes effects of speculation.</w:t>
      </w:r>
    </w:p>
    <w:p w:rsidR="00590F59" w:rsidRPr="00590F59" w:rsidRDefault="00590F59" w:rsidP="00590F59">
      <w:pPr>
        <w:spacing w:line="240" w:lineRule="auto"/>
        <w:contextualSpacing/>
        <w:rPr>
          <w:sz w:val="24"/>
          <w:szCs w:val="24"/>
        </w:rPr>
      </w:pPr>
      <w:r w:rsidRPr="00590F59">
        <w:rPr>
          <w:b/>
          <w:sz w:val="24"/>
          <w:szCs w:val="24"/>
        </w:rPr>
        <w:t>-Uncertainty:</w:t>
      </w:r>
      <w:r w:rsidRPr="00590F59">
        <w:rPr>
          <w:sz w:val="24"/>
          <w:szCs w:val="24"/>
        </w:rPr>
        <w:t xml:space="preserve"> argue that this system gets rid of uncertainty. Floating is too volatile.</w:t>
      </w:r>
    </w:p>
    <w:p w:rsidR="00E13C81" w:rsidRPr="000E07D1" w:rsidRDefault="00590F59" w:rsidP="00590F59">
      <w:pPr>
        <w:rPr>
          <w:b/>
          <w:sz w:val="24"/>
          <w:szCs w:val="24"/>
        </w:rPr>
      </w:pPr>
      <w:r>
        <w:rPr>
          <w:b/>
          <w:sz w:val="24"/>
          <w:szCs w:val="24"/>
        </w:rPr>
        <w:t>-</w:t>
      </w:r>
      <w:r w:rsidR="005B47CC" w:rsidRPr="000E07D1">
        <w:rPr>
          <w:b/>
          <w:sz w:val="24"/>
          <w:szCs w:val="24"/>
        </w:rPr>
        <w:t>Trade balance adjustments</w:t>
      </w:r>
      <w:r>
        <w:rPr>
          <w:b/>
          <w:sz w:val="24"/>
          <w:szCs w:val="24"/>
        </w:rPr>
        <w:t>:</w:t>
      </w:r>
      <w:r>
        <w:rPr>
          <w:sz w:val="24"/>
          <w:szCs w:val="24"/>
        </w:rPr>
        <w:t xml:space="preserve"> </w:t>
      </w:r>
      <w:r w:rsidRPr="00590F59">
        <w:rPr>
          <w:sz w:val="24"/>
          <w:szCs w:val="24"/>
        </w:rPr>
        <w:t xml:space="preserve">Believe that trade deficits are determined by the balance between savings and investments in a country, not by the external value of its currency. </w:t>
      </w:r>
      <w:r w:rsidR="005B47CC" w:rsidRPr="000E07D1">
        <w:rPr>
          <w:b/>
          <w:sz w:val="24"/>
          <w:szCs w:val="24"/>
        </w:rPr>
        <w:t xml:space="preserve"> </w:t>
      </w:r>
    </w:p>
    <w:p w:rsidR="00590F59" w:rsidRDefault="00590F59" w:rsidP="000E07D1">
      <w:pPr>
        <w:rPr>
          <w:b/>
          <w:sz w:val="24"/>
          <w:szCs w:val="24"/>
        </w:rPr>
      </w:pPr>
    </w:p>
    <w:p w:rsidR="000E07D1" w:rsidRPr="000E07D1" w:rsidRDefault="000E07D1" w:rsidP="000E07D1">
      <w:pPr>
        <w:rPr>
          <w:b/>
          <w:sz w:val="24"/>
          <w:szCs w:val="24"/>
        </w:rPr>
      </w:pPr>
      <w:r w:rsidRPr="000E07D1">
        <w:rPr>
          <w:b/>
          <w:sz w:val="24"/>
          <w:szCs w:val="24"/>
        </w:rPr>
        <w:lastRenderedPageBreak/>
        <w:t>Exchange Rate Regime in Practice</w:t>
      </w:r>
    </w:p>
    <w:p w:rsidR="00E13C81" w:rsidRPr="000E07D1" w:rsidRDefault="00590F59" w:rsidP="000E07D1">
      <w:pPr>
        <w:numPr>
          <w:ilvl w:val="0"/>
          <w:numId w:val="4"/>
        </w:numPr>
        <w:rPr>
          <w:b/>
          <w:sz w:val="24"/>
          <w:szCs w:val="24"/>
        </w:rPr>
      </w:pPr>
      <w:r>
        <w:rPr>
          <w:b/>
          <w:sz w:val="24"/>
          <w:szCs w:val="24"/>
        </w:rPr>
        <w:t>P</w:t>
      </w:r>
      <w:r w:rsidR="005B47CC" w:rsidRPr="000E07D1">
        <w:rPr>
          <w:b/>
          <w:sz w:val="24"/>
          <w:szCs w:val="24"/>
        </w:rPr>
        <w:t>egged exchange rates</w:t>
      </w:r>
      <w:r>
        <w:rPr>
          <w:b/>
          <w:sz w:val="24"/>
          <w:szCs w:val="24"/>
        </w:rPr>
        <w:t>:</w:t>
      </w:r>
      <w:r>
        <w:rPr>
          <w:sz w:val="24"/>
          <w:szCs w:val="24"/>
        </w:rPr>
        <w:t xml:space="preserve"> </w:t>
      </w:r>
      <w:r w:rsidRPr="00590F59">
        <w:rPr>
          <w:sz w:val="24"/>
          <w:szCs w:val="24"/>
        </w:rPr>
        <w:t>country will peg value of its currency to that of a major currency so that, for example, as the US dollar rises in value, its own currency rises too.</w:t>
      </w:r>
    </w:p>
    <w:p w:rsidR="00E13C81" w:rsidRPr="00DC198E" w:rsidRDefault="005B47CC" w:rsidP="000E07D1">
      <w:pPr>
        <w:numPr>
          <w:ilvl w:val="0"/>
          <w:numId w:val="4"/>
        </w:numPr>
        <w:rPr>
          <w:b/>
          <w:sz w:val="24"/>
          <w:szCs w:val="24"/>
        </w:rPr>
      </w:pPr>
      <w:r w:rsidRPr="000E07D1">
        <w:rPr>
          <w:b/>
          <w:sz w:val="24"/>
          <w:szCs w:val="24"/>
        </w:rPr>
        <w:t>Currency boards</w:t>
      </w:r>
      <w:r w:rsidR="00590F59">
        <w:rPr>
          <w:b/>
          <w:sz w:val="24"/>
          <w:szCs w:val="24"/>
        </w:rPr>
        <w:t>:</w:t>
      </w:r>
      <w:r w:rsidR="00590F59">
        <w:rPr>
          <w:sz w:val="24"/>
          <w:szCs w:val="24"/>
        </w:rPr>
        <w:t xml:space="preserve"> </w:t>
      </w:r>
      <w:r w:rsidR="00590F59" w:rsidRPr="00590F59">
        <w:rPr>
          <w:sz w:val="24"/>
          <w:szCs w:val="24"/>
        </w:rPr>
        <w:t>Means of controlling a countries currency.</w:t>
      </w:r>
      <w:r w:rsidRPr="000E07D1">
        <w:rPr>
          <w:b/>
          <w:sz w:val="24"/>
          <w:szCs w:val="24"/>
        </w:rPr>
        <w:t xml:space="preserve"> </w:t>
      </w:r>
      <w:r w:rsidR="00374676">
        <w:rPr>
          <w:sz w:val="24"/>
          <w:szCs w:val="24"/>
        </w:rPr>
        <w:t>Countries usually have currency boards. A country that introduces a currency board commits itself to converting its domestic currency on demand into another currency at a fixed exchange rate.</w:t>
      </w:r>
    </w:p>
    <w:p w:rsidR="00DC198E" w:rsidRDefault="00DC198E" w:rsidP="00DC198E">
      <w:pPr>
        <w:ind w:left="360"/>
        <w:rPr>
          <w:b/>
          <w:bCs/>
          <w:sz w:val="24"/>
          <w:szCs w:val="24"/>
          <w:u w:val="single"/>
        </w:rPr>
      </w:pPr>
    </w:p>
    <w:p w:rsidR="00DC198E" w:rsidRPr="00DC198E" w:rsidRDefault="00DC198E" w:rsidP="00DC198E">
      <w:pPr>
        <w:ind w:left="360"/>
        <w:rPr>
          <w:b/>
          <w:sz w:val="24"/>
          <w:szCs w:val="24"/>
          <w:u w:val="single"/>
        </w:rPr>
      </w:pPr>
      <w:r w:rsidRPr="00DC198E">
        <w:rPr>
          <w:b/>
          <w:bCs/>
          <w:sz w:val="24"/>
          <w:szCs w:val="24"/>
          <w:u w:val="single"/>
        </w:rPr>
        <w:t>Crisis Management by the IMF</w:t>
      </w:r>
    </w:p>
    <w:p w:rsidR="00E13C81" w:rsidRPr="00DC198E" w:rsidRDefault="005B47CC" w:rsidP="00DC198E">
      <w:pPr>
        <w:numPr>
          <w:ilvl w:val="0"/>
          <w:numId w:val="5"/>
        </w:numPr>
        <w:rPr>
          <w:b/>
          <w:sz w:val="24"/>
          <w:szCs w:val="24"/>
        </w:rPr>
      </w:pPr>
      <w:r w:rsidRPr="00DC198E">
        <w:rPr>
          <w:b/>
          <w:sz w:val="24"/>
          <w:szCs w:val="24"/>
        </w:rPr>
        <w:t>Currency crisis</w:t>
      </w:r>
      <w:r w:rsidR="00DC198E">
        <w:rPr>
          <w:b/>
          <w:sz w:val="24"/>
          <w:szCs w:val="24"/>
        </w:rPr>
        <w:t>:</w:t>
      </w:r>
      <w:r w:rsidR="00DC198E">
        <w:rPr>
          <w:sz w:val="24"/>
          <w:szCs w:val="24"/>
        </w:rPr>
        <w:t xml:space="preserve"> </w:t>
      </w:r>
      <w:r w:rsidR="00DC198E" w:rsidRPr="00DC198E">
        <w:rPr>
          <w:sz w:val="24"/>
          <w:szCs w:val="24"/>
        </w:rPr>
        <w:t>Occurs when a speculative attack on the exchange rate value of a currency results in a sharp depreciation and forces authorities to expend large volumes of international currency reserves and sharply increase interest rates to defend the prevailing exchange rate.</w:t>
      </w:r>
      <w:r w:rsidRPr="00DC198E">
        <w:rPr>
          <w:b/>
          <w:sz w:val="24"/>
          <w:szCs w:val="24"/>
        </w:rPr>
        <w:t xml:space="preserve"> </w:t>
      </w:r>
    </w:p>
    <w:p w:rsidR="00E13C81" w:rsidRPr="00DC198E" w:rsidRDefault="005B47CC" w:rsidP="00DC198E">
      <w:pPr>
        <w:numPr>
          <w:ilvl w:val="0"/>
          <w:numId w:val="5"/>
        </w:numPr>
        <w:rPr>
          <w:b/>
          <w:sz w:val="24"/>
          <w:szCs w:val="24"/>
        </w:rPr>
      </w:pPr>
      <w:r w:rsidRPr="00DC198E">
        <w:rPr>
          <w:b/>
          <w:sz w:val="24"/>
          <w:szCs w:val="24"/>
        </w:rPr>
        <w:t>Banking crisis</w:t>
      </w:r>
      <w:r w:rsidR="00DC198E">
        <w:rPr>
          <w:b/>
          <w:sz w:val="24"/>
          <w:szCs w:val="24"/>
        </w:rPr>
        <w:t>:</w:t>
      </w:r>
      <w:r w:rsidR="00DC198E">
        <w:rPr>
          <w:sz w:val="24"/>
          <w:szCs w:val="24"/>
        </w:rPr>
        <w:t xml:space="preserve"> </w:t>
      </w:r>
      <w:r w:rsidR="00DC198E" w:rsidRPr="00DC198E">
        <w:rPr>
          <w:sz w:val="24"/>
          <w:szCs w:val="24"/>
        </w:rPr>
        <w:t>a loss of confidence in the banking system that leads to run on banks, as individuals and companies withdraw their deposits.</w:t>
      </w:r>
      <w:r w:rsidRPr="00DC198E">
        <w:rPr>
          <w:b/>
          <w:sz w:val="24"/>
          <w:szCs w:val="24"/>
        </w:rPr>
        <w:t xml:space="preserve"> </w:t>
      </w:r>
    </w:p>
    <w:p w:rsidR="00E13C81" w:rsidRPr="00DC198E" w:rsidRDefault="005B47CC" w:rsidP="00DC198E">
      <w:pPr>
        <w:numPr>
          <w:ilvl w:val="0"/>
          <w:numId w:val="5"/>
        </w:numPr>
        <w:rPr>
          <w:b/>
          <w:sz w:val="24"/>
          <w:szCs w:val="24"/>
        </w:rPr>
      </w:pPr>
      <w:r w:rsidRPr="00DC198E">
        <w:rPr>
          <w:b/>
          <w:sz w:val="24"/>
          <w:szCs w:val="24"/>
        </w:rPr>
        <w:t>Foreign debt crisis</w:t>
      </w:r>
      <w:r w:rsidR="00DC198E">
        <w:rPr>
          <w:b/>
          <w:sz w:val="24"/>
          <w:szCs w:val="24"/>
        </w:rPr>
        <w:t>:</w:t>
      </w:r>
      <w:r w:rsidR="00DC198E">
        <w:rPr>
          <w:sz w:val="24"/>
          <w:szCs w:val="24"/>
        </w:rPr>
        <w:t xml:space="preserve"> </w:t>
      </w:r>
      <w:r w:rsidR="00DC198E" w:rsidRPr="00DC198E">
        <w:rPr>
          <w:sz w:val="24"/>
          <w:szCs w:val="24"/>
        </w:rPr>
        <w:t>situation in which a country cannot service its foreign debt obligations, whether private sector or government debt.</w:t>
      </w:r>
      <w:r w:rsidRPr="00DC198E">
        <w:rPr>
          <w:b/>
          <w:sz w:val="24"/>
          <w:szCs w:val="24"/>
        </w:rPr>
        <w:t xml:space="preserve"> </w:t>
      </w:r>
    </w:p>
    <w:p w:rsidR="00DC198E" w:rsidRPr="00DC198E" w:rsidRDefault="00DC198E" w:rsidP="00DC198E">
      <w:pPr>
        <w:ind w:left="360"/>
        <w:rPr>
          <w:sz w:val="24"/>
          <w:szCs w:val="24"/>
        </w:rPr>
      </w:pPr>
      <w:r w:rsidRPr="00DC198E">
        <w:rPr>
          <w:b/>
          <w:sz w:val="24"/>
          <w:szCs w:val="24"/>
        </w:rPr>
        <w:t>Third World Debt Crisis (p. 342)</w:t>
      </w:r>
      <w:r>
        <w:rPr>
          <w:b/>
          <w:sz w:val="24"/>
          <w:szCs w:val="24"/>
        </w:rPr>
        <w:t>:</w:t>
      </w:r>
      <w:r>
        <w:rPr>
          <w:sz w:val="24"/>
          <w:szCs w:val="24"/>
        </w:rPr>
        <w:t xml:space="preserve"> </w:t>
      </w:r>
      <w:r w:rsidRPr="00DC198E">
        <w:rPr>
          <w:sz w:val="24"/>
          <w:szCs w:val="24"/>
        </w:rPr>
        <w:t xml:space="preserve">oil crises where commercial banks borrowed money from OPEC and </w:t>
      </w:r>
      <w:proofErr w:type="spellStart"/>
      <w:r w:rsidRPr="00DC198E">
        <w:rPr>
          <w:sz w:val="24"/>
          <w:szCs w:val="24"/>
        </w:rPr>
        <w:t>lended</w:t>
      </w:r>
      <w:proofErr w:type="spellEnd"/>
      <w:r w:rsidRPr="00DC198E">
        <w:rPr>
          <w:sz w:val="24"/>
          <w:szCs w:val="24"/>
        </w:rPr>
        <w:t xml:space="preserve"> to national governments that imported oil</w:t>
      </w:r>
      <w:r w:rsidR="00C50516">
        <w:rPr>
          <w:sz w:val="24"/>
          <w:szCs w:val="24"/>
        </w:rPr>
        <w:t xml:space="preserve"> (many African and Latin American countries)</w:t>
      </w:r>
      <w:r w:rsidRPr="00DC198E">
        <w:rPr>
          <w:sz w:val="24"/>
          <w:szCs w:val="24"/>
        </w:rPr>
        <w:t xml:space="preserve">  and commercial banks went into huge debt at a point over 1 trillion.</w:t>
      </w:r>
      <w:r w:rsidR="00C50516">
        <w:rPr>
          <w:sz w:val="24"/>
          <w:szCs w:val="24"/>
        </w:rPr>
        <w:t xml:space="preserve"> They thought the loans would be good for economic development. Instead these developing nations had high inflation, rising short term investment rates, and recession conditions. IMF and US, especially IMF played a key role to </w:t>
      </w:r>
      <w:r w:rsidR="008C0691">
        <w:rPr>
          <w:sz w:val="24"/>
          <w:szCs w:val="24"/>
        </w:rPr>
        <w:t>resolve</w:t>
      </w:r>
      <w:r w:rsidR="00C50516">
        <w:rPr>
          <w:sz w:val="24"/>
          <w:szCs w:val="24"/>
        </w:rPr>
        <w:t xml:space="preserve"> this issue. For Mexico, they rescheduled their old debt, provided new loans to Mexico, and provided their government with tighter economic policies. </w:t>
      </w:r>
    </w:p>
    <w:p w:rsidR="00DC198E" w:rsidRPr="008C0691" w:rsidRDefault="00DC198E" w:rsidP="00DC198E">
      <w:pPr>
        <w:ind w:left="360"/>
        <w:rPr>
          <w:sz w:val="24"/>
          <w:szCs w:val="24"/>
        </w:rPr>
      </w:pPr>
      <w:r w:rsidRPr="00DC198E">
        <w:rPr>
          <w:b/>
          <w:sz w:val="24"/>
          <w:szCs w:val="24"/>
        </w:rPr>
        <w:t>Mexican Currency Crisis of 1995</w:t>
      </w:r>
      <w:r w:rsidR="008C0691">
        <w:rPr>
          <w:b/>
          <w:sz w:val="24"/>
          <w:szCs w:val="24"/>
        </w:rPr>
        <w:t>:</w:t>
      </w:r>
      <w:r w:rsidR="008C0691">
        <w:rPr>
          <w:sz w:val="24"/>
          <w:szCs w:val="24"/>
        </w:rPr>
        <w:t xml:space="preserve"> In the 80’s IMF allowed Peso to be pegged to US dollar as long as doesn’t go above or below 3% of the dollar. They did this to contain inflation. By 1994 Mexican prices has risen more than 45% and running a $17 billion trade deficit. IMF and US stepped in and redeemed about 50 billion and stabilized the Peso.</w:t>
      </w:r>
    </w:p>
    <w:p w:rsidR="00817199" w:rsidRPr="007A1BEA" w:rsidRDefault="00DC198E" w:rsidP="00817199">
      <w:pPr>
        <w:ind w:left="360"/>
        <w:rPr>
          <w:sz w:val="24"/>
          <w:szCs w:val="24"/>
        </w:rPr>
      </w:pPr>
      <w:r w:rsidRPr="007A1BEA">
        <w:rPr>
          <w:b/>
          <w:sz w:val="24"/>
          <w:szCs w:val="24"/>
        </w:rPr>
        <w:t xml:space="preserve">The Russian </w:t>
      </w:r>
      <w:proofErr w:type="spellStart"/>
      <w:r w:rsidRPr="007A1BEA">
        <w:rPr>
          <w:b/>
          <w:sz w:val="24"/>
          <w:szCs w:val="24"/>
        </w:rPr>
        <w:t>Ruble</w:t>
      </w:r>
      <w:proofErr w:type="spellEnd"/>
      <w:r w:rsidRPr="007A1BEA">
        <w:rPr>
          <w:b/>
          <w:sz w:val="24"/>
          <w:szCs w:val="24"/>
        </w:rPr>
        <w:t xml:space="preserve"> Crisis</w:t>
      </w:r>
      <w:r w:rsidR="00817199" w:rsidRPr="007A1BEA">
        <w:rPr>
          <w:b/>
          <w:sz w:val="24"/>
          <w:szCs w:val="24"/>
        </w:rPr>
        <w:t>:</w:t>
      </w:r>
      <w:r w:rsidR="00817199" w:rsidRPr="007A1BEA">
        <w:rPr>
          <w:sz w:val="24"/>
          <w:szCs w:val="24"/>
        </w:rPr>
        <w:t xml:space="preserve"> IMF got involved with Russia when there was a persistent decl</w:t>
      </w:r>
      <w:r w:rsidR="005B3388" w:rsidRPr="007A1BEA">
        <w:rPr>
          <w:sz w:val="24"/>
          <w:szCs w:val="24"/>
        </w:rPr>
        <w:t xml:space="preserve">ine in the value of Russian </w:t>
      </w:r>
      <w:proofErr w:type="spellStart"/>
      <w:r w:rsidR="005B3388" w:rsidRPr="007A1BEA">
        <w:rPr>
          <w:sz w:val="24"/>
          <w:szCs w:val="24"/>
        </w:rPr>
        <w:t>rub</w:t>
      </w:r>
      <w:r w:rsidR="00817199" w:rsidRPr="007A1BEA">
        <w:rPr>
          <w:sz w:val="24"/>
          <w:szCs w:val="24"/>
        </w:rPr>
        <w:t>le</w:t>
      </w:r>
      <w:proofErr w:type="spellEnd"/>
      <w:r w:rsidR="00817199" w:rsidRPr="007A1BEA">
        <w:rPr>
          <w:sz w:val="24"/>
          <w:szCs w:val="24"/>
        </w:rPr>
        <w:t xml:space="preserve">, which was the product of high inflation rates and growing public sector debt. </w:t>
      </w:r>
      <w:proofErr w:type="gramStart"/>
      <w:r w:rsidR="00817199" w:rsidRPr="007A1BEA">
        <w:rPr>
          <w:sz w:val="24"/>
          <w:szCs w:val="24"/>
        </w:rPr>
        <w:t xml:space="preserve">When Russia was trying to complete </w:t>
      </w:r>
      <w:r w:rsidR="005B3388" w:rsidRPr="007A1BEA">
        <w:rPr>
          <w:sz w:val="24"/>
          <w:szCs w:val="24"/>
        </w:rPr>
        <w:t>an</w:t>
      </w:r>
      <w:r w:rsidR="00817199" w:rsidRPr="007A1BEA">
        <w:rPr>
          <w:sz w:val="24"/>
          <w:szCs w:val="24"/>
        </w:rPr>
        <w:t xml:space="preserve"> economic reform when trying to </w:t>
      </w:r>
      <w:r w:rsidR="00817199" w:rsidRPr="007A1BEA">
        <w:rPr>
          <w:sz w:val="24"/>
          <w:szCs w:val="24"/>
        </w:rPr>
        <w:lastRenderedPageBreak/>
        <w:t>become a dynamic market economy.</w:t>
      </w:r>
      <w:proofErr w:type="gramEnd"/>
      <w:r w:rsidR="00817199" w:rsidRPr="007A1BEA">
        <w:rPr>
          <w:sz w:val="24"/>
          <w:szCs w:val="24"/>
        </w:rPr>
        <w:t xml:space="preserve"> The plan removed some price controls so the price of rubble dramatically increased.</w:t>
      </w:r>
    </w:p>
    <w:p w:rsidR="00DC198E" w:rsidRPr="007A1BEA" w:rsidRDefault="00DC198E" w:rsidP="007A1BEA">
      <w:pPr>
        <w:ind w:left="360"/>
        <w:rPr>
          <w:sz w:val="24"/>
          <w:szCs w:val="24"/>
        </w:rPr>
      </w:pPr>
      <w:r w:rsidRPr="00DC198E">
        <w:rPr>
          <w:b/>
          <w:sz w:val="24"/>
          <w:szCs w:val="24"/>
        </w:rPr>
        <w:t xml:space="preserve"> The Asian Crisis (p. 349-352)</w:t>
      </w:r>
      <w:r w:rsidR="007A1BEA">
        <w:rPr>
          <w:b/>
          <w:sz w:val="24"/>
          <w:szCs w:val="24"/>
        </w:rPr>
        <w:t>:</w:t>
      </w:r>
      <w:r w:rsidR="007A1BEA">
        <w:rPr>
          <w:sz w:val="24"/>
          <w:szCs w:val="24"/>
        </w:rPr>
        <w:t xml:space="preserve"> </w:t>
      </w:r>
      <w:r w:rsidR="007A1BEA" w:rsidRPr="007A1BEA">
        <w:rPr>
          <w:sz w:val="24"/>
          <w:szCs w:val="24"/>
        </w:rPr>
        <w:t xml:space="preserve">the </w:t>
      </w:r>
      <w:r w:rsidR="007A1BEA" w:rsidRPr="0076257F">
        <w:rPr>
          <w:b/>
          <w:sz w:val="24"/>
          <w:szCs w:val="24"/>
        </w:rPr>
        <w:t>investment boom</w:t>
      </w:r>
      <w:r w:rsidR="007A1BEA">
        <w:rPr>
          <w:sz w:val="24"/>
          <w:szCs w:val="24"/>
        </w:rPr>
        <w:t xml:space="preserve"> (wealth created by exports helped fuel an investment boom in commercial and residential property, industrial assets, and infrastructure.)</w:t>
      </w:r>
      <w:r w:rsidR="007A1BEA" w:rsidRPr="007A1BEA">
        <w:rPr>
          <w:sz w:val="24"/>
          <w:szCs w:val="24"/>
        </w:rPr>
        <w:t xml:space="preserve"> </w:t>
      </w:r>
      <w:r w:rsidR="007A1BEA" w:rsidRPr="0076257F">
        <w:rPr>
          <w:b/>
          <w:sz w:val="24"/>
          <w:szCs w:val="24"/>
        </w:rPr>
        <w:t>excess capacity</w:t>
      </w:r>
      <w:r w:rsidR="007A1BEA">
        <w:rPr>
          <w:sz w:val="24"/>
          <w:szCs w:val="24"/>
        </w:rPr>
        <w:t xml:space="preserve"> (So much investments that quality sharply decreased as quantity increased and investments were being based on unrealistic future demands)</w:t>
      </w:r>
      <w:r w:rsidR="007A1BEA" w:rsidRPr="007A1BEA">
        <w:rPr>
          <w:sz w:val="24"/>
          <w:szCs w:val="24"/>
        </w:rPr>
        <w:t xml:space="preserve">, the </w:t>
      </w:r>
      <w:r w:rsidR="007A1BEA" w:rsidRPr="0076257F">
        <w:rPr>
          <w:b/>
          <w:sz w:val="24"/>
          <w:szCs w:val="24"/>
        </w:rPr>
        <w:t>debt bomb</w:t>
      </w:r>
      <w:r w:rsidR="007A1BEA">
        <w:rPr>
          <w:sz w:val="24"/>
          <w:szCs w:val="24"/>
        </w:rPr>
        <w:t xml:space="preserve"> (because much of the borrowing had been in US dollars, some governments could not maintain the dollar peg and their currencies started to decrease against the dollar which increased their debt.</w:t>
      </w:r>
      <w:r w:rsidR="0076257F">
        <w:rPr>
          <w:sz w:val="24"/>
          <w:szCs w:val="24"/>
        </w:rPr>
        <w:t xml:space="preserve">) </w:t>
      </w:r>
      <w:r w:rsidR="007A1BEA" w:rsidRPr="007A1BEA">
        <w:rPr>
          <w:sz w:val="24"/>
          <w:szCs w:val="24"/>
        </w:rPr>
        <w:t xml:space="preserve">, </w:t>
      </w:r>
      <w:r w:rsidR="007A1BEA" w:rsidRPr="0076257F">
        <w:rPr>
          <w:b/>
          <w:sz w:val="24"/>
          <w:szCs w:val="24"/>
        </w:rPr>
        <w:t>expanding imports</w:t>
      </w:r>
      <w:r w:rsidR="0076257F">
        <w:rPr>
          <w:sz w:val="24"/>
          <w:szCs w:val="24"/>
        </w:rPr>
        <w:t xml:space="preserve"> (although exports were growing, imports were too because of the need to supply for the investments)</w:t>
      </w:r>
      <w:r w:rsidR="007A1BEA" w:rsidRPr="007A1BEA">
        <w:rPr>
          <w:sz w:val="24"/>
          <w:szCs w:val="24"/>
        </w:rPr>
        <w:t xml:space="preserve">, </w:t>
      </w:r>
      <w:r w:rsidR="007A1BEA" w:rsidRPr="0076257F">
        <w:rPr>
          <w:b/>
          <w:sz w:val="24"/>
          <w:szCs w:val="24"/>
        </w:rPr>
        <w:t>the crisis</w:t>
      </w:r>
      <w:r w:rsidR="007A1BEA" w:rsidRPr="007A1BEA">
        <w:rPr>
          <w:sz w:val="24"/>
          <w:szCs w:val="24"/>
        </w:rPr>
        <w:t xml:space="preserve"> (Asian meltdown</w:t>
      </w:r>
      <w:r w:rsidR="0076257F">
        <w:rPr>
          <w:sz w:val="24"/>
          <w:szCs w:val="24"/>
        </w:rPr>
        <w:t xml:space="preserve"> mid 1997. A lot of financial institutions were on the verge of bankruptcy. Due to excessive building, developers of infrastructure, etc. could not pay back the loans to the institutions because too much supply and not enough demand. </w:t>
      </w:r>
      <w:proofErr w:type="gramStart"/>
      <w:r w:rsidR="0076257F">
        <w:rPr>
          <w:sz w:val="24"/>
          <w:szCs w:val="24"/>
        </w:rPr>
        <w:t>Especially in Thailand.</w:t>
      </w:r>
      <w:r w:rsidR="007A1BEA" w:rsidRPr="007A1BEA">
        <w:rPr>
          <w:sz w:val="24"/>
          <w:szCs w:val="24"/>
        </w:rPr>
        <w:t>)</w:t>
      </w:r>
      <w:proofErr w:type="gramEnd"/>
    </w:p>
    <w:p w:rsidR="00C8403B" w:rsidRDefault="00DC198E" w:rsidP="00DC198E">
      <w:pPr>
        <w:ind w:left="360"/>
        <w:rPr>
          <w:sz w:val="24"/>
          <w:szCs w:val="24"/>
        </w:rPr>
      </w:pPr>
      <w:r w:rsidRPr="00DC198E">
        <w:rPr>
          <w:b/>
          <w:sz w:val="24"/>
          <w:szCs w:val="24"/>
        </w:rPr>
        <w:t xml:space="preserve">Assessing the IMF’s policies </w:t>
      </w:r>
      <w:r w:rsidR="002B385F">
        <w:rPr>
          <w:b/>
          <w:sz w:val="24"/>
          <w:szCs w:val="24"/>
        </w:rPr>
        <w:t xml:space="preserve">(criticisms) </w:t>
      </w:r>
      <w:r w:rsidRPr="00DC198E">
        <w:rPr>
          <w:b/>
          <w:sz w:val="24"/>
          <w:szCs w:val="24"/>
        </w:rPr>
        <w:t>in times of crisis (p. 352)</w:t>
      </w:r>
      <w:r w:rsidR="0076257F">
        <w:rPr>
          <w:b/>
          <w:sz w:val="24"/>
          <w:szCs w:val="24"/>
        </w:rPr>
        <w:t>:</w:t>
      </w:r>
      <w:r w:rsidR="0076257F">
        <w:rPr>
          <w:sz w:val="24"/>
          <w:szCs w:val="24"/>
        </w:rPr>
        <w:t xml:space="preserve"> </w:t>
      </w:r>
      <w:r w:rsidR="0076257F" w:rsidRPr="0076257F">
        <w:rPr>
          <w:sz w:val="24"/>
          <w:szCs w:val="24"/>
        </w:rPr>
        <w:t>Inappropriate policies</w:t>
      </w:r>
      <w:r w:rsidR="002B385F">
        <w:rPr>
          <w:sz w:val="24"/>
          <w:szCs w:val="24"/>
        </w:rPr>
        <w:t xml:space="preserve"> (some make them worse rather than better)</w:t>
      </w:r>
      <w:r w:rsidR="0076257F" w:rsidRPr="0076257F">
        <w:rPr>
          <w:sz w:val="24"/>
          <w:szCs w:val="24"/>
        </w:rPr>
        <w:t xml:space="preserve">, moral hazard (arise when </w:t>
      </w:r>
      <w:proofErr w:type="spellStart"/>
      <w:r w:rsidR="0076257F" w:rsidRPr="0076257F">
        <w:rPr>
          <w:sz w:val="24"/>
          <w:szCs w:val="24"/>
        </w:rPr>
        <w:t>ppl</w:t>
      </w:r>
      <w:proofErr w:type="spellEnd"/>
      <w:r w:rsidR="0076257F" w:rsidRPr="0076257F">
        <w:rPr>
          <w:sz w:val="24"/>
          <w:szCs w:val="24"/>
        </w:rPr>
        <w:t xml:space="preserve"> behave recklessly because they know they will be saved if things go wrong), lack of accountability</w:t>
      </w:r>
      <w:r w:rsidR="002B385F">
        <w:rPr>
          <w:sz w:val="24"/>
          <w:szCs w:val="24"/>
        </w:rPr>
        <w:t xml:space="preserve"> (IMF became too powerful)</w:t>
      </w:r>
      <w:r w:rsidR="0076257F" w:rsidRPr="0076257F">
        <w:rPr>
          <w:sz w:val="24"/>
          <w:szCs w:val="24"/>
        </w:rPr>
        <w:t>, observations.</w:t>
      </w:r>
    </w:p>
    <w:p w:rsidR="00C8403B" w:rsidRPr="00C8403B" w:rsidRDefault="00C8403B" w:rsidP="00C8403B">
      <w:pPr>
        <w:ind w:left="360"/>
        <w:rPr>
          <w:b/>
          <w:bCs/>
          <w:sz w:val="24"/>
          <w:szCs w:val="24"/>
        </w:rPr>
      </w:pPr>
      <w:r w:rsidRPr="00C8403B">
        <w:rPr>
          <w:b/>
          <w:bCs/>
          <w:sz w:val="24"/>
          <w:szCs w:val="24"/>
        </w:rPr>
        <w:t xml:space="preserve">The Really Big Questions: </w:t>
      </w:r>
    </w:p>
    <w:p w:rsidR="00E13C81" w:rsidRPr="00C8403B" w:rsidRDefault="005B47CC" w:rsidP="00C8403B">
      <w:pPr>
        <w:numPr>
          <w:ilvl w:val="0"/>
          <w:numId w:val="6"/>
        </w:numPr>
        <w:rPr>
          <w:b/>
          <w:bCs/>
          <w:sz w:val="24"/>
          <w:szCs w:val="24"/>
        </w:rPr>
      </w:pPr>
      <w:r w:rsidRPr="00C8403B">
        <w:rPr>
          <w:b/>
          <w:bCs/>
          <w:sz w:val="24"/>
          <w:szCs w:val="24"/>
        </w:rPr>
        <w:t>How to manage the Global Economy?</w:t>
      </w:r>
      <w:r w:rsidR="00C8403B">
        <w:rPr>
          <w:bCs/>
          <w:sz w:val="24"/>
          <w:szCs w:val="24"/>
        </w:rPr>
        <w:t xml:space="preserve"> </w:t>
      </w:r>
      <w:r w:rsidR="00C8403B" w:rsidRPr="00C8403B">
        <w:rPr>
          <w:bCs/>
          <w:sz w:val="24"/>
          <w:szCs w:val="24"/>
        </w:rPr>
        <w:t>Currency Management: the present managed-float system of exchange rate determination has increased the importance of currency management in international business.</w:t>
      </w:r>
    </w:p>
    <w:p w:rsidR="00E13C81" w:rsidRPr="00C8403B" w:rsidRDefault="005B47CC" w:rsidP="00C8403B">
      <w:pPr>
        <w:numPr>
          <w:ilvl w:val="0"/>
          <w:numId w:val="6"/>
        </w:numPr>
        <w:rPr>
          <w:b/>
          <w:bCs/>
          <w:sz w:val="24"/>
          <w:szCs w:val="24"/>
        </w:rPr>
      </w:pPr>
      <w:r w:rsidRPr="00C8403B">
        <w:rPr>
          <w:b/>
          <w:bCs/>
          <w:sz w:val="24"/>
          <w:szCs w:val="24"/>
        </w:rPr>
        <w:t>Can crisis be avoided?</w:t>
      </w:r>
    </w:p>
    <w:p w:rsidR="00C8403B" w:rsidRDefault="005B47CC" w:rsidP="00C8403B">
      <w:pPr>
        <w:numPr>
          <w:ilvl w:val="0"/>
          <w:numId w:val="6"/>
        </w:numPr>
        <w:rPr>
          <w:b/>
          <w:bCs/>
          <w:sz w:val="24"/>
          <w:szCs w:val="24"/>
        </w:rPr>
      </w:pPr>
      <w:r w:rsidRPr="00C8403B">
        <w:rPr>
          <w:b/>
          <w:bCs/>
          <w:sz w:val="24"/>
          <w:szCs w:val="24"/>
        </w:rPr>
        <w:t xml:space="preserve">What </w:t>
      </w:r>
      <w:r w:rsidR="00C8403B" w:rsidRPr="00C8403B">
        <w:rPr>
          <w:b/>
          <w:bCs/>
          <w:sz w:val="24"/>
          <w:szCs w:val="24"/>
        </w:rPr>
        <w:t>are the quicker and co-ordinated responses</w:t>
      </w:r>
      <w:r w:rsidRPr="00C8403B">
        <w:rPr>
          <w:b/>
          <w:bCs/>
          <w:sz w:val="24"/>
          <w:szCs w:val="24"/>
        </w:rPr>
        <w:t xml:space="preserve"> to crisis?</w:t>
      </w:r>
    </w:p>
    <w:p w:rsidR="00C8403B" w:rsidRDefault="00C8403B" w:rsidP="00C8403B">
      <w:pPr>
        <w:rPr>
          <w:b/>
          <w:bCs/>
          <w:sz w:val="24"/>
          <w:szCs w:val="24"/>
          <w:lang w:val="fr-CA"/>
        </w:rPr>
      </w:pPr>
    </w:p>
    <w:p w:rsidR="00E13C81" w:rsidRPr="00C8403B" w:rsidRDefault="00C8403B" w:rsidP="00C8403B">
      <w:pPr>
        <w:rPr>
          <w:b/>
          <w:bCs/>
          <w:sz w:val="24"/>
          <w:szCs w:val="24"/>
        </w:rPr>
      </w:pPr>
      <w:r>
        <w:rPr>
          <w:b/>
          <w:bCs/>
          <w:sz w:val="24"/>
          <w:szCs w:val="24"/>
        </w:rPr>
        <w:t>-</w:t>
      </w:r>
      <w:r w:rsidR="005B47CC" w:rsidRPr="00C8403B">
        <w:rPr>
          <w:b/>
          <w:bCs/>
          <w:sz w:val="24"/>
          <w:szCs w:val="24"/>
        </w:rPr>
        <w:t xml:space="preserve">Serious economic and financial crisis quite common over the past 2 decades </w:t>
      </w:r>
    </w:p>
    <w:p w:rsidR="00C8403B" w:rsidRDefault="00C8403B" w:rsidP="00C8403B">
      <w:pPr>
        <w:spacing w:line="240" w:lineRule="auto"/>
        <w:contextualSpacing/>
        <w:rPr>
          <w:bCs/>
          <w:sz w:val="24"/>
          <w:szCs w:val="24"/>
        </w:rPr>
      </w:pPr>
      <w:r>
        <w:rPr>
          <w:b/>
          <w:bCs/>
          <w:sz w:val="24"/>
          <w:szCs w:val="24"/>
        </w:rPr>
        <w:t>-</w:t>
      </w:r>
      <w:r w:rsidR="005B47CC" w:rsidRPr="00C8403B">
        <w:rPr>
          <w:b/>
          <w:bCs/>
          <w:sz w:val="24"/>
          <w:szCs w:val="24"/>
        </w:rPr>
        <w:t>IMF management controversial criticisms of « Washington consensus »</w:t>
      </w:r>
      <w:r w:rsidRPr="00C8403B">
        <w:rPr>
          <w:rFonts w:ascii="Arial" w:eastAsia="+mn-ea" w:hAnsi="Arial" w:cs="+mn-cs"/>
          <w:color w:val="000000"/>
          <w:kern w:val="24"/>
        </w:rPr>
        <w:t xml:space="preserve"> </w:t>
      </w:r>
      <w:r w:rsidRPr="00C8403B">
        <w:rPr>
          <w:b/>
          <w:bCs/>
        </w:rPr>
        <w:t xml:space="preserve">IMF: </w:t>
      </w:r>
      <w:r w:rsidRPr="00C8403B">
        <w:rPr>
          <w:bCs/>
          <w:sz w:val="24"/>
          <w:szCs w:val="24"/>
        </w:rPr>
        <w:t xml:space="preserve">The term Washington Consensus most commonly refers to an orientation towards free market policies that from about 1980 - 2008 was influential among mainstream economists, politicians, journalists and global institutions like the </w:t>
      </w:r>
      <w:hyperlink r:id="rId5" w:history="1">
        <w:r w:rsidRPr="00C8403B">
          <w:rPr>
            <w:rStyle w:val="Hyperlink"/>
            <w:bCs/>
            <w:color w:val="auto"/>
            <w:sz w:val="24"/>
            <w:szCs w:val="24"/>
            <w:u w:val="none"/>
          </w:rPr>
          <w:t>IMF</w:t>
        </w:r>
      </w:hyperlink>
      <w:r w:rsidRPr="00C8403B">
        <w:rPr>
          <w:bCs/>
          <w:sz w:val="24"/>
          <w:szCs w:val="24"/>
        </w:rPr>
        <w:t xml:space="preserve"> and </w:t>
      </w:r>
      <w:hyperlink r:id="rId6" w:history="1">
        <w:r w:rsidRPr="00C8403B">
          <w:rPr>
            <w:rStyle w:val="Hyperlink"/>
            <w:bCs/>
            <w:color w:val="auto"/>
            <w:sz w:val="24"/>
            <w:szCs w:val="24"/>
            <w:u w:val="none"/>
          </w:rPr>
          <w:t>World Bank</w:t>
        </w:r>
      </w:hyperlink>
      <w:r w:rsidRPr="00C8403B">
        <w:rPr>
          <w:bCs/>
          <w:sz w:val="24"/>
          <w:szCs w:val="24"/>
        </w:rPr>
        <w:t xml:space="preserve">. </w:t>
      </w:r>
    </w:p>
    <w:p w:rsidR="00C8403B" w:rsidRPr="00C8403B" w:rsidRDefault="00C8403B" w:rsidP="00C8403B">
      <w:pPr>
        <w:spacing w:line="240" w:lineRule="auto"/>
        <w:contextualSpacing/>
        <w:rPr>
          <w:bCs/>
          <w:sz w:val="24"/>
          <w:szCs w:val="24"/>
        </w:rPr>
      </w:pPr>
      <w:r w:rsidRPr="00C8403B">
        <w:rPr>
          <w:bCs/>
          <w:sz w:val="24"/>
          <w:szCs w:val="24"/>
        </w:rPr>
        <w:t xml:space="preserve">-Also critical of the policies as actually promoted by the </w:t>
      </w:r>
      <w:hyperlink r:id="rId7" w:history="1">
        <w:r w:rsidRPr="00C8403B">
          <w:rPr>
            <w:rStyle w:val="Hyperlink"/>
            <w:bCs/>
            <w:color w:val="auto"/>
            <w:sz w:val="24"/>
            <w:szCs w:val="24"/>
            <w:u w:val="none"/>
          </w:rPr>
          <w:t>International Monetary Fund</w:t>
        </w:r>
      </w:hyperlink>
      <w:r w:rsidRPr="00C8403B">
        <w:rPr>
          <w:bCs/>
          <w:sz w:val="24"/>
          <w:szCs w:val="24"/>
        </w:rPr>
        <w:t xml:space="preserve"> have been some US economists, such as </w:t>
      </w:r>
      <w:hyperlink r:id="rId8" w:history="1">
        <w:r w:rsidRPr="00C8403B">
          <w:rPr>
            <w:rStyle w:val="Hyperlink"/>
            <w:bCs/>
            <w:color w:val="auto"/>
            <w:sz w:val="24"/>
            <w:szCs w:val="24"/>
            <w:u w:val="none"/>
          </w:rPr>
          <w:t xml:space="preserve">Joseph </w:t>
        </w:r>
      </w:hyperlink>
      <w:hyperlink r:id="rId9" w:history="1">
        <w:proofErr w:type="spellStart"/>
        <w:r w:rsidRPr="00C8403B">
          <w:rPr>
            <w:rStyle w:val="Hyperlink"/>
            <w:bCs/>
            <w:color w:val="auto"/>
            <w:sz w:val="24"/>
            <w:szCs w:val="24"/>
            <w:u w:val="none"/>
          </w:rPr>
          <w:t>Stiglitz</w:t>
        </w:r>
        <w:proofErr w:type="spellEnd"/>
      </w:hyperlink>
      <w:r w:rsidRPr="00C8403B">
        <w:rPr>
          <w:bCs/>
          <w:sz w:val="24"/>
          <w:szCs w:val="24"/>
        </w:rPr>
        <w:t xml:space="preserve"> and </w:t>
      </w:r>
      <w:hyperlink r:id="rId10" w:history="1">
        <w:proofErr w:type="spellStart"/>
        <w:r w:rsidRPr="00C8403B">
          <w:rPr>
            <w:rStyle w:val="Hyperlink"/>
            <w:bCs/>
            <w:color w:val="auto"/>
            <w:sz w:val="24"/>
            <w:szCs w:val="24"/>
            <w:u w:val="none"/>
          </w:rPr>
          <w:t>Rodrik</w:t>
        </w:r>
        <w:proofErr w:type="spellEnd"/>
      </w:hyperlink>
      <w:r w:rsidRPr="00C8403B">
        <w:rPr>
          <w:bCs/>
          <w:sz w:val="24"/>
          <w:szCs w:val="24"/>
        </w:rPr>
        <w:t>, who have challenged what are sometimes described as the ‘</w:t>
      </w:r>
      <w:hyperlink r:id="rId11" w:history="1">
        <w:r w:rsidRPr="00C8403B">
          <w:rPr>
            <w:rStyle w:val="Hyperlink"/>
            <w:bCs/>
            <w:color w:val="auto"/>
            <w:sz w:val="24"/>
            <w:szCs w:val="24"/>
            <w:u w:val="none"/>
          </w:rPr>
          <w:t>fundamentalist</w:t>
        </w:r>
      </w:hyperlink>
      <w:r w:rsidRPr="00C8403B">
        <w:rPr>
          <w:bCs/>
          <w:sz w:val="24"/>
          <w:szCs w:val="24"/>
        </w:rPr>
        <w:t xml:space="preserve">’ policies of the </w:t>
      </w:r>
      <w:hyperlink r:id="rId12" w:history="1">
        <w:r w:rsidRPr="00C8403B">
          <w:rPr>
            <w:rStyle w:val="Hyperlink"/>
            <w:bCs/>
            <w:color w:val="auto"/>
            <w:sz w:val="24"/>
            <w:szCs w:val="24"/>
            <w:u w:val="none"/>
          </w:rPr>
          <w:t>International Monetary Fund</w:t>
        </w:r>
      </w:hyperlink>
      <w:r w:rsidRPr="00C8403B">
        <w:rPr>
          <w:bCs/>
          <w:sz w:val="24"/>
          <w:szCs w:val="24"/>
        </w:rPr>
        <w:t xml:space="preserve"> and the </w:t>
      </w:r>
      <w:hyperlink r:id="rId13" w:history="1">
        <w:r w:rsidRPr="00C8403B">
          <w:rPr>
            <w:rStyle w:val="Hyperlink"/>
            <w:bCs/>
            <w:color w:val="auto"/>
            <w:sz w:val="24"/>
            <w:szCs w:val="24"/>
            <w:u w:val="none"/>
          </w:rPr>
          <w:t>US Treasury</w:t>
        </w:r>
      </w:hyperlink>
      <w:r w:rsidRPr="00C8403B">
        <w:rPr>
          <w:bCs/>
          <w:sz w:val="24"/>
          <w:szCs w:val="24"/>
        </w:rPr>
        <w:t xml:space="preserve"> for what </w:t>
      </w:r>
      <w:proofErr w:type="spellStart"/>
      <w:r w:rsidRPr="00C8403B">
        <w:rPr>
          <w:bCs/>
          <w:sz w:val="24"/>
          <w:szCs w:val="24"/>
        </w:rPr>
        <w:t>Stiglitz</w:t>
      </w:r>
      <w:proofErr w:type="spellEnd"/>
      <w:r w:rsidRPr="00C8403B">
        <w:rPr>
          <w:bCs/>
          <w:sz w:val="24"/>
          <w:szCs w:val="24"/>
        </w:rPr>
        <w:t xml:space="preserve"> calls a ‘one size fits all’ treatment of individual economies. </w:t>
      </w:r>
      <w:r w:rsidRPr="00C8403B">
        <w:rPr>
          <w:bCs/>
          <w:sz w:val="24"/>
          <w:szCs w:val="24"/>
        </w:rPr>
        <w:lastRenderedPageBreak/>
        <w:t xml:space="preserve">According to </w:t>
      </w:r>
      <w:proofErr w:type="spellStart"/>
      <w:r w:rsidRPr="00C8403B">
        <w:rPr>
          <w:bCs/>
          <w:sz w:val="24"/>
          <w:szCs w:val="24"/>
        </w:rPr>
        <w:t>Stiglitz</w:t>
      </w:r>
      <w:proofErr w:type="spellEnd"/>
      <w:r w:rsidRPr="00C8403B">
        <w:rPr>
          <w:bCs/>
          <w:sz w:val="24"/>
          <w:szCs w:val="24"/>
        </w:rPr>
        <w:t xml:space="preserve"> the treatment suggested by the IMF is too simple: one dose, and fast—stabilize, liberalize and privatize, without prioritizing or watching for side effects </w:t>
      </w:r>
      <w:r w:rsidRPr="00C8403B">
        <w:rPr>
          <w:bCs/>
          <w:sz w:val="24"/>
          <w:szCs w:val="24"/>
          <w:vertAlign w:val="superscript"/>
        </w:rPr>
        <w:t>[22]</w:t>
      </w:r>
      <w:r w:rsidRPr="00C8403B">
        <w:rPr>
          <w:bCs/>
          <w:sz w:val="24"/>
          <w:szCs w:val="24"/>
        </w:rPr>
        <w:t>.</w:t>
      </w:r>
    </w:p>
    <w:p w:rsidR="00E13C81" w:rsidRPr="00C8403B" w:rsidRDefault="00E13C81" w:rsidP="00C8403B">
      <w:pPr>
        <w:rPr>
          <w:bCs/>
          <w:sz w:val="24"/>
          <w:szCs w:val="24"/>
        </w:rPr>
      </w:pPr>
    </w:p>
    <w:p w:rsidR="00C8403B" w:rsidRPr="00C8403B" w:rsidRDefault="00C8403B" w:rsidP="00C8403B">
      <w:pPr>
        <w:rPr>
          <w:b/>
          <w:bCs/>
          <w:sz w:val="24"/>
          <w:szCs w:val="24"/>
        </w:rPr>
      </w:pPr>
      <w:proofErr w:type="spellStart"/>
      <w:proofErr w:type="gramStart"/>
      <w:r w:rsidRPr="00C8403B">
        <w:rPr>
          <w:b/>
          <w:bCs/>
          <w:sz w:val="24"/>
          <w:szCs w:val="24"/>
        </w:rPr>
        <w:t>Eg</w:t>
      </w:r>
      <w:proofErr w:type="spellEnd"/>
      <w:r w:rsidRPr="00C8403B">
        <w:rPr>
          <w:b/>
          <w:bCs/>
          <w:sz w:val="24"/>
          <w:szCs w:val="24"/>
        </w:rPr>
        <w:t>.</w:t>
      </w:r>
      <w:proofErr w:type="gramEnd"/>
      <w:r w:rsidRPr="00C8403B">
        <w:rPr>
          <w:b/>
          <w:bCs/>
          <w:sz w:val="24"/>
          <w:szCs w:val="24"/>
        </w:rPr>
        <w:t xml:space="preserve"> Stigler</w:t>
      </w:r>
    </w:p>
    <w:p w:rsidR="00C8403B" w:rsidRPr="00C8403B" w:rsidRDefault="00C8403B" w:rsidP="00C8403B">
      <w:pPr>
        <w:rPr>
          <w:b/>
          <w:bCs/>
          <w:sz w:val="24"/>
          <w:szCs w:val="24"/>
        </w:rPr>
      </w:pPr>
      <w:r>
        <w:rPr>
          <w:b/>
          <w:bCs/>
          <w:sz w:val="24"/>
          <w:szCs w:val="24"/>
        </w:rPr>
        <w:t>-</w:t>
      </w:r>
      <w:r w:rsidRPr="00C8403B">
        <w:rPr>
          <w:b/>
          <w:bCs/>
          <w:sz w:val="24"/>
          <w:szCs w:val="24"/>
        </w:rPr>
        <w:t>Lax monitoring of banks, fiscal situation</w:t>
      </w:r>
    </w:p>
    <w:p w:rsidR="00C8403B" w:rsidRPr="00C8403B" w:rsidRDefault="00C8403B" w:rsidP="00C8403B">
      <w:pPr>
        <w:rPr>
          <w:b/>
          <w:bCs/>
          <w:sz w:val="24"/>
          <w:szCs w:val="24"/>
        </w:rPr>
      </w:pPr>
      <w:r w:rsidRPr="00C8403B">
        <w:rPr>
          <w:b/>
          <w:bCs/>
          <w:sz w:val="24"/>
          <w:szCs w:val="24"/>
        </w:rPr>
        <w:t xml:space="preserve">-Recent (2008) crisis most serious and widespread i.e. global since the Great Depression </w:t>
      </w:r>
    </w:p>
    <w:p w:rsidR="00C8403B" w:rsidRPr="00C8403B" w:rsidRDefault="005B47CC" w:rsidP="00C8403B">
      <w:pPr>
        <w:rPr>
          <w:b/>
          <w:bCs/>
        </w:rPr>
      </w:pPr>
      <w:r w:rsidRPr="00C8403B">
        <w:rPr>
          <w:b/>
          <w:bCs/>
          <w:sz w:val="24"/>
          <w:szCs w:val="24"/>
        </w:rPr>
        <w:t xml:space="preserve"> </w:t>
      </w:r>
      <w:r w:rsidR="00C8403B" w:rsidRPr="00C8403B">
        <w:rPr>
          <w:b/>
          <w:bCs/>
        </w:rPr>
        <w:t xml:space="preserve">The Most Recent Crisis Enormously Costly: </w:t>
      </w:r>
    </w:p>
    <w:p w:rsidR="00E13C81" w:rsidRPr="00C8403B" w:rsidRDefault="005B47CC" w:rsidP="00C8403B">
      <w:pPr>
        <w:numPr>
          <w:ilvl w:val="0"/>
          <w:numId w:val="8"/>
        </w:numPr>
        <w:rPr>
          <w:bCs/>
          <w:sz w:val="24"/>
          <w:szCs w:val="24"/>
        </w:rPr>
      </w:pPr>
      <w:r w:rsidRPr="00C8403B">
        <w:rPr>
          <w:bCs/>
          <w:sz w:val="24"/>
          <w:szCs w:val="24"/>
        </w:rPr>
        <w:t>Unemployment (disguised, discouraged)</w:t>
      </w:r>
    </w:p>
    <w:p w:rsidR="00E13C81" w:rsidRPr="00C8403B" w:rsidRDefault="005B47CC" w:rsidP="00C8403B">
      <w:pPr>
        <w:numPr>
          <w:ilvl w:val="0"/>
          <w:numId w:val="8"/>
        </w:numPr>
        <w:rPr>
          <w:bCs/>
          <w:sz w:val="24"/>
          <w:szCs w:val="24"/>
        </w:rPr>
      </w:pPr>
      <w:r w:rsidRPr="00C8403B">
        <w:rPr>
          <w:bCs/>
          <w:sz w:val="24"/>
          <w:szCs w:val="24"/>
        </w:rPr>
        <w:t xml:space="preserve">Loss of wealth </w:t>
      </w:r>
    </w:p>
    <w:p w:rsidR="00E13C81" w:rsidRPr="00C8403B" w:rsidRDefault="005B47CC" w:rsidP="00C8403B">
      <w:pPr>
        <w:numPr>
          <w:ilvl w:val="0"/>
          <w:numId w:val="8"/>
        </w:numPr>
        <w:rPr>
          <w:bCs/>
          <w:sz w:val="24"/>
          <w:szCs w:val="24"/>
        </w:rPr>
      </w:pPr>
      <w:r w:rsidRPr="00C8403B">
        <w:rPr>
          <w:bCs/>
          <w:sz w:val="24"/>
          <w:szCs w:val="24"/>
        </w:rPr>
        <w:t>Precarious</w:t>
      </w:r>
      <w:r w:rsidR="00C8403B">
        <w:rPr>
          <w:bCs/>
          <w:sz w:val="24"/>
          <w:szCs w:val="24"/>
        </w:rPr>
        <w:t xml:space="preserve"> (not secure)</w:t>
      </w:r>
      <w:r w:rsidRPr="00C8403B">
        <w:rPr>
          <w:bCs/>
          <w:sz w:val="24"/>
          <w:szCs w:val="24"/>
        </w:rPr>
        <w:t xml:space="preserve"> fiscal picture for most countries (states, local government)</w:t>
      </w:r>
    </w:p>
    <w:p w:rsidR="00E13C81" w:rsidRPr="00C8403B" w:rsidRDefault="005B47CC" w:rsidP="00C8403B">
      <w:pPr>
        <w:numPr>
          <w:ilvl w:val="0"/>
          <w:numId w:val="8"/>
        </w:numPr>
        <w:rPr>
          <w:bCs/>
          <w:sz w:val="24"/>
          <w:szCs w:val="24"/>
        </w:rPr>
      </w:pPr>
      <w:r w:rsidRPr="00C8403B">
        <w:rPr>
          <w:bCs/>
          <w:sz w:val="24"/>
          <w:szCs w:val="24"/>
        </w:rPr>
        <w:t>Setback to globalization, trade friction</w:t>
      </w:r>
    </w:p>
    <w:p w:rsidR="00C8403B" w:rsidRDefault="00C8403B" w:rsidP="00C8403B">
      <w:pPr>
        <w:rPr>
          <w:bCs/>
          <w:sz w:val="24"/>
          <w:szCs w:val="24"/>
        </w:rPr>
      </w:pPr>
      <w:r>
        <w:rPr>
          <w:bCs/>
          <w:sz w:val="24"/>
          <w:szCs w:val="24"/>
        </w:rPr>
        <w:t>-</w:t>
      </w:r>
      <w:r w:rsidRPr="00C8403B">
        <w:rPr>
          <w:bCs/>
          <w:sz w:val="24"/>
          <w:szCs w:val="24"/>
        </w:rPr>
        <w:t>USA, China, Japan, UK, etc collectively the most widespread and biggest fiscal effort to prevent full-blown depression, but need for new ways of co-operation evident G-20</w:t>
      </w:r>
    </w:p>
    <w:p w:rsidR="00A12B5D" w:rsidRPr="00A12B5D" w:rsidRDefault="00A12B5D" w:rsidP="00D300A3">
      <w:pPr>
        <w:spacing w:line="240" w:lineRule="auto"/>
        <w:contextualSpacing/>
        <w:rPr>
          <w:bCs/>
          <w:sz w:val="24"/>
          <w:szCs w:val="24"/>
        </w:rPr>
      </w:pPr>
      <w:r w:rsidRPr="00A12B5D">
        <w:rPr>
          <w:b/>
          <w:bCs/>
          <w:sz w:val="24"/>
          <w:szCs w:val="24"/>
        </w:rPr>
        <w:t>Reform of IMF:</w:t>
      </w:r>
      <w:r>
        <w:rPr>
          <w:bCs/>
          <w:sz w:val="24"/>
          <w:szCs w:val="24"/>
        </w:rPr>
        <w:t xml:space="preserve"> </w:t>
      </w:r>
      <w:r w:rsidRPr="00A12B5D">
        <w:rPr>
          <w:bCs/>
          <w:sz w:val="24"/>
          <w:szCs w:val="24"/>
        </w:rPr>
        <w:t>reform financial regulation, global architecture, finances, governance</w:t>
      </w:r>
    </w:p>
    <w:p w:rsidR="00A12B5D" w:rsidRPr="00A12B5D" w:rsidRDefault="00A12B5D" w:rsidP="00D300A3">
      <w:pPr>
        <w:spacing w:line="240" w:lineRule="auto"/>
        <w:contextualSpacing/>
        <w:rPr>
          <w:bCs/>
          <w:sz w:val="24"/>
          <w:szCs w:val="24"/>
        </w:rPr>
      </w:pPr>
      <w:r>
        <w:rPr>
          <w:bCs/>
          <w:sz w:val="24"/>
          <w:szCs w:val="24"/>
        </w:rPr>
        <w:t>-Should there be r</w:t>
      </w:r>
      <w:r w:rsidRPr="00A12B5D">
        <w:rPr>
          <w:bCs/>
          <w:sz w:val="24"/>
          <w:szCs w:val="24"/>
        </w:rPr>
        <w:t>egional IMFs?</w:t>
      </w:r>
    </w:p>
    <w:p w:rsidR="00A12B5D" w:rsidRPr="00A12B5D" w:rsidRDefault="00A12B5D" w:rsidP="00D300A3">
      <w:pPr>
        <w:spacing w:line="240" w:lineRule="auto"/>
        <w:contextualSpacing/>
        <w:rPr>
          <w:bCs/>
          <w:sz w:val="24"/>
          <w:szCs w:val="24"/>
        </w:rPr>
      </w:pPr>
      <w:r>
        <w:rPr>
          <w:bCs/>
          <w:sz w:val="24"/>
          <w:szCs w:val="24"/>
        </w:rPr>
        <w:t>-</w:t>
      </w:r>
      <w:r w:rsidRPr="00A12B5D">
        <w:rPr>
          <w:bCs/>
          <w:sz w:val="24"/>
          <w:szCs w:val="24"/>
        </w:rPr>
        <w:t xml:space="preserve">Country autonomy, sovereignty </w:t>
      </w:r>
    </w:p>
    <w:p w:rsidR="00A12B5D" w:rsidRPr="00A12B5D" w:rsidRDefault="00A12B5D" w:rsidP="00D300A3">
      <w:pPr>
        <w:spacing w:line="240" w:lineRule="auto"/>
        <w:contextualSpacing/>
        <w:rPr>
          <w:bCs/>
          <w:sz w:val="24"/>
          <w:szCs w:val="24"/>
        </w:rPr>
      </w:pPr>
      <w:r>
        <w:rPr>
          <w:bCs/>
          <w:sz w:val="24"/>
          <w:szCs w:val="24"/>
        </w:rPr>
        <w:t>-</w:t>
      </w:r>
      <w:r w:rsidRPr="00A12B5D">
        <w:rPr>
          <w:bCs/>
          <w:sz w:val="24"/>
          <w:szCs w:val="24"/>
        </w:rPr>
        <w:t xml:space="preserve">World’s economies more interdependent </w:t>
      </w:r>
    </w:p>
    <w:p w:rsidR="00A12B5D" w:rsidRPr="00A12B5D" w:rsidRDefault="00A12B5D" w:rsidP="00D300A3">
      <w:pPr>
        <w:spacing w:line="240" w:lineRule="auto"/>
        <w:contextualSpacing/>
        <w:rPr>
          <w:bCs/>
          <w:sz w:val="24"/>
          <w:szCs w:val="24"/>
        </w:rPr>
      </w:pPr>
      <w:r>
        <w:rPr>
          <w:bCs/>
          <w:sz w:val="24"/>
          <w:szCs w:val="24"/>
        </w:rPr>
        <w:t>-</w:t>
      </w:r>
      <w:r w:rsidRPr="00A12B5D">
        <w:rPr>
          <w:bCs/>
          <w:sz w:val="24"/>
          <w:szCs w:val="24"/>
        </w:rPr>
        <w:t xml:space="preserve">New regulations; banks’ capitalization, transparency, control over leveraging </w:t>
      </w:r>
    </w:p>
    <w:p w:rsidR="00A12B5D" w:rsidRPr="00A12B5D" w:rsidRDefault="00A12B5D" w:rsidP="00D300A3">
      <w:pPr>
        <w:spacing w:line="240" w:lineRule="auto"/>
        <w:contextualSpacing/>
        <w:rPr>
          <w:bCs/>
          <w:sz w:val="24"/>
          <w:szCs w:val="24"/>
        </w:rPr>
      </w:pPr>
      <w:r>
        <w:rPr>
          <w:bCs/>
          <w:sz w:val="24"/>
          <w:szCs w:val="24"/>
        </w:rPr>
        <w:t>-</w:t>
      </w:r>
      <w:r w:rsidRPr="00A12B5D">
        <w:rPr>
          <w:bCs/>
          <w:sz w:val="24"/>
          <w:szCs w:val="24"/>
        </w:rPr>
        <w:t xml:space="preserve">Exchange rate instability </w:t>
      </w:r>
    </w:p>
    <w:p w:rsidR="00A12B5D" w:rsidRPr="00A12B5D" w:rsidRDefault="00A12B5D" w:rsidP="00D300A3">
      <w:pPr>
        <w:spacing w:line="240" w:lineRule="auto"/>
        <w:contextualSpacing/>
        <w:rPr>
          <w:bCs/>
          <w:sz w:val="24"/>
          <w:szCs w:val="24"/>
        </w:rPr>
      </w:pPr>
      <w:r>
        <w:rPr>
          <w:bCs/>
          <w:sz w:val="24"/>
          <w:szCs w:val="24"/>
        </w:rPr>
        <w:t>-</w:t>
      </w:r>
      <w:r w:rsidRPr="00A12B5D">
        <w:rPr>
          <w:bCs/>
          <w:sz w:val="24"/>
          <w:szCs w:val="24"/>
        </w:rPr>
        <w:t xml:space="preserve">Role of monetary policy </w:t>
      </w:r>
    </w:p>
    <w:p w:rsidR="00A12B5D" w:rsidRPr="00A12B5D" w:rsidRDefault="00A12B5D" w:rsidP="00D300A3">
      <w:pPr>
        <w:spacing w:line="240" w:lineRule="auto"/>
        <w:contextualSpacing/>
        <w:rPr>
          <w:bCs/>
          <w:sz w:val="24"/>
          <w:szCs w:val="24"/>
        </w:rPr>
      </w:pPr>
      <w:r>
        <w:rPr>
          <w:bCs/>
          <w:sz w:val="24"/>
          <w:szCs w:val="24"/>
        </w:rPr>
        <w:t>-</w:t>
      </w:r>
      <w:r w:rsidRPr="00A12B5D">
        <w:rPr>
          <w:bCs/>
          <w:sz w:val="24"/>
          <w:szCs w:val="24"/>
        </w:rPr>
        <w:t xml:space="preserve">Co-ordination of monetary policy </w:t>
      </w:r>
    </w:p>
    <w:p w:rsidR="00A12B5D" w:rsidRDefault="00A12B5D" w:rsidP="00D300A3">
      <w:pPr>
        <w:spacing w:line="240" w:lineRule="auto"/>
        <w:contextualSpacing/>
        <w:rPr>
          <w:bCs/>
          <w:sz w:val="24"/>
          <w:szCs w:val="24"/>
        </w:rPr>
      </w:pPr>
      <w:r>
        <w:rPr>
          <w:bCs/>
          <w:sz w:val="24"/>
          <w:szCs w:val="24"/>
        </w:rPr>
        <w:t>-</w:t>
      </w:r>
      <w:r w:rsidRPr="00A12B5D">
        <w:rPr>
          <w:bCs/>
          <w:sz w:val="24"/>
          <w:szCs w:val="24"/>
        </w:rPr>
        <w:t>A special (new) less-developed countries’ focussed IMF</w:t>
      </w:r>
    </w:p>
    <w:p w:rsidR="00D300A3" w:rsidRDefault="00D300A3" w:rsidP="00D300A3">
      <w:pPr>
        <w:spacing w:line="240" w:lineRule="auto"/>
        <w:contextualSpacing/>
        <w:rPr>
          <w:bCs/>
          <w:sz w:val="24"/>
          <w:szCs w:val="24"/>
        </w:rPr>
      </w:pPr>
    </w:p>
    <w:p w:rsidR="00D300A3" w:rsidRPr="00D300A3" w:rsidRDefault="00D300A3" w:rsidP="00D300A3">
      <w:pPr>
        <w:spacing w:line="240" w:lineRule="auto"/>
        <w:contextualSpacing/>
        <w:rPr>
          <w:bCs/>
          <w:sz w:val="24"/>
          <w:szCs w:val="24"/>
        </w:rPr>
      </w:pPr>
      <w:r w:rsidRPr="00D300A3">
        <w:rPr>
          <w:bCs/>
          <w:sz w:val="24"/>
          <w:szCs w:val="24"/>
        </w:rPr>
        <w:t xml:space="preserve">-Reserve currencies for international trade </w:t>
      </w:r>
    </w:p>
    <w:p w:rsidR="00D300A3" w:rsidRPr="00D300A3" w:rsidRDefault="00D300A3" w:rsidP="00D300A3">
      <w:pPr>
        <w:spacing w:line="240" w:lineRule="auto"/>
        <w:contextualSpacing/>
        <w:rPr>
          <w:bCs/>
          <w:sz w:val="24"/>
          <w:szCs w:val="24"/>
        </w:rPr>
      </w:pPr>
      <w:r w:rsidRPr="00D300A3">
        <w:rPr>
          <w:bCs/>
          <w:sz w:val="24"/>
          <w:szCs w:val="24"/>
        </w:rPr>
        <w:t>-Reviving Doha or new multilateral initiatives</w:t>
      </w:r>
    </w:p>
    <w:p w:rsidR="00D300A3" w:rsidRPr="00D300A3" w:rsidRDefault="00D300A3" w:rsidP="00D300A3">
      <w:pPr>
        <w:spacing w:line="240" w:lineRule="auto"/>
        <w:contextualSpacing/>
        <w:rPr>
          <w:bCs/>
          <w:sz w:val="24"/>
          <w:szCs w:val="24"/>
        </w:rPr>
      </w:pPr>
      <w:r w:rsidRPr="00D300A3">
        <w:rPr>
          <w:bCs/>
          <w:sz w:val="24"/>
          <w:szCs w:val="24"/>
        </w:rPr>
        <w:t xml:space="preserve">-Assessment of bilateral and regional trade agreements </w:t>
      </w:r>
    </w:p>
    <w:p w:rsidR="00D300A3" w:rsidRDefault="00D300A3" w:rsidP="00D300A3">
      <w:pPr>
        <w:spacing w:line="240" w:lineRule="auto"/>
        <w:contextualSpacing/>
        <w:rPr>
          <w:bCs/>
          <w:sz w:val="24"/>
          <w:szCs w:val="24"/>
        </w:rPr>
      </w:pPr>
      <w:r w:rsidRPr="00D300A3">
        <w:rPr>
          <w:bCs/>
          <w:sz w:val="24"/>
          <w:szCs w:val="24"/>
        </w:rPr>
        <w:t>-Public debt levels to trigger reviews and compel corrective and/or remedial actions</w:t>
      </w:r>
    </w:p>
    <w:p w:rsidR="009849AD" w:rsidRDefault="009849AD" w:rsidP="00D300A3">
      <w:pPr>
        <w:spacing w:line="240" w:lineRule="auto"/>
        <w:contextualSpacing/>
        <w:rPr>
          <w:bCs/>
          <w:sz w:val="24"/>
          <w:szCs w:val="24"/>
        </w:rPr>
      </w:pPr>
    </w:p>
    <w:p w:rsidR="009849AD" w:rsidRDefault="009849AD" w:rsidP="009849AD">
      <w:pPr>
        <w:spacing w:line="240" w:lineRule="auto"/>
        <w:contextualSpacing/>
        <w:rPr>
          <w:b/>
          <w:bCs/>
          <w:sz w:val="24"/>
          <w:szCs w:val="24"/>
        </w:rPr>
      </w:pPr>
    </w:p>
    <w:p w:rsidR="009849AD" w:rsidRDefault="009849AD" w:rsidP="009849AD">
      <w:pPr>
        <w:spacing w:line="240" w:lineRule="auto"/>
        <w:contextualSpacing/>
        <w:rPr>
          <w:b/>
          <w:bCs/>
          <w:sz w:val="24"/>
          <w:szCs w:val="24"/>
        </w:rPr>
      </w:pPr>
    </w:p>
    <w:p w:rsidR="009849AD" w:rsidRDefault="009849AD" w:rsidP="009849AD">
      <w:pPr>
        <w:spacing w:line="240" w:lineRule="auto"/>
        <w:contextualSpacing/>
        <w:rPr>
          <w:b/>
          <w:bCs/>
          <w:sz w:val="24"/>
          <w:szCs w:val="24"/>
        </w:rPr>
      </w:pPr>
    </w:p>
    <w:p w:rsidR="009849AD" w:rsidRDefault="009849AD" w:rsidP="009849AD">
      <w:pPr>
        <w:spacing w:line="240" w:lineRule="auto"/>
        <w:contextualSpacing/>
        <w:rPr>
          <w:b/>
          <w:bCs/>
          <w:sz w:val="24"/>
          <w:szCs w:val="24"/>
        </w:rPr>
      </w:pPr>
    </w:p>
    <w:p w:rsidR="009849AD" w:rsidRDefault="009849AD" w:rsidP="009849AD">
      <w:pPr>
        <w:spacing w:line="240" w:lineRule="auto"/>
        <w:contextualSpacing/>
        <w:rPr>
          <w:b/>
          <w:bCs/>
          <w:sz w:val="24"/>
          <w:szCs w:val="24"/>
        </w:rPr>
      </w:pPr>
    </w:p>
    <w:p w:rsidR="009849AD" w:rsidRDefault="009849AD" w:rsidP="009849AD">
      <w:pPr>
        <w:spacing w:line="240" w:lineRule="auto"/>
        <w:contextualSpacing/>
        <w:rPr>
          <w:b/>
          <w:bCs/>
          <w:sz w:val="24"/>
          <w:szCs w:val="24"/>
        </w:rPr>
      </w:pPr>
    </w:p>
    <w:p w:rsidR="009849AD" w:rsidRDefault="009849AD" w:rsidP="009849AD">
      <w:pPr>
        <w:spacing w:line="240" w:lineRule="auto"/>
        <w:contextualSpacing/>
        <w:rPr>
          <w:b/>
          <w:bCs/>
          <w:sz w:val="24"/>
          <w:szCs w:val="24"/>
        </w:rPr>
      </w:pPr>
    </w:p>
    <w:p w:rsidR="009849AD" w:rsidRPr="009849AD" w:rsidRDefault="009849AD" w:rsidP="009849AD">
      <w:pPr>
        <w:spacing w:line="240" w:lineRule="auto"/>
        <w:contextualSpacing/>
        <w:jc w:val="center"/>
        <w:rPr>
          <w:bCs/>
          <w:sz w:val="32"/>
          <w:szCs w:val="32"/>
          <w:u w:val="single"/>
        </w:rPr>
      </w:pPr>
      <w:r w:rsidRPr="009849AD">
        <w:rPr>
          <w:b/>
          <w:bCs/>
          <w:sz w:val="32"/>
          <w:szCs w:val="32"/>
          <w:u w:val="single"/>
        </w:rPr>
        <w:lastRenderedPageBreak/>
        <w:t>Chapter 15-The Meaning of « Material Management »</w:t>
      </w:r>
      <w:r w:rsidRPr="009849AD">
        <w:rPr>
          <w:bCs/>
          <w:sz w:val="32"/>
          <w:szCs w:val="32"/>
          <w:u w:val="single"/>
        </w:rPr>
        <w:t xml:space="preserve"> (p. 485)</w:t>
      </w:r>
    </w:p>
    <w:p w:rsidR="009849AD" w:rsidRPr="009849AD" w:rsidRDefault="009849AD" w:rsidP="009849AD">
      <w:pPr>
        <w:spacing w:line="240" w:lineRule="auto"/>
        <w:ind w:left="720"/>
        <w:contextualSpacing/>
        <w:rPr>
          <w:bCs/>
          <w:sz w:val="24"/>
          <w:szCs w:val="24"/>
        </w:rPr>
      </w:pPr>
      <w:r w:rsidRPr="009849AD">
        <w:rPr>
          <w:b/>
          <w:bCs/>
          <w:sz w:val="24"/>
          <w:szCs w:val="24"/>
        </w:rPr>
        <w:t>Brief Case Study: Timberland</w:t>
      </w:r>
      <w:r w:rsidRPr="009849AD">
        <w:rPr>
          <w:bCs/>
          <w:sz w:val="24"/>
          <w:szCs w:val="24"/>
        </w:rPr>
        <w:t xml:space="preserve"> p. 482-484</w:t>
      </w:r>
    </w:p>
    <w:p w:rsidR="00E13C81" w:rsidRPr="009849AD" w:rsidRDefault="005B47CC" w:rsidP="009849AD">
      <w:pPr>
        <w:numPr>
          <w:ilvl w:val="0"/>
          <w:numId w:val="13"/>
        </w:numPr>
        <w:spacing w:line="240" w:lineRule="auto"/>
        <w:contextualSpacing/>
        <w:rPr>
          <w:bCs/>
          <w:sz w:val="24"/>
          <w:szCs w:val="24"/>
        </w:rPr>
      </w:pPr>
      <w:r w:rsidRPr="009849AD">
        <w:rPr>
          <w:bCs/>
          <w:sz w:val="24"/>
          <w:szCs w:val="24"/>
        </w:rPr>
        <w:t>Managing the corporation’s operations is very important to its competitive position</w:t>
      </w:r>
    </w:p>
    <w:p w:rsidR="00E13C81" w:rsidRPr="009849AD" w:rsidRDefault="005B47CC" w:rsidP="009849AD">
      <w:pPr>
        <w:numPr>
          <w:ilvl w:val="0"/>
          <w:numId w:val="13"/>
        </w:numPr>
        <w:spacing w:line="240" w:lineRule="auto"/>
        <w:contextualSpacing/>
        <w:rPr>
          <w:bCs/>
          <w:sz w:val="24"/>
          <w:szCs w:val="24"/>
        </w:rPr>
      </w:pPr>
      <w:r w:rsidRPr="009849AD">
        <w:rPr>
          <w:bCs/>
          <w:sz w:val="24"/>
          <w:szCs w:val="24"/>
        </w:rPr>
        <w:t xml:space="preserve">Country differences in labour conditions, tax, environment laws, manufacturing technology, etc all affect the choice of where to locate production operations </w:t>
      </w:r>
    </w:p>
    <w:p w:rsidR="00E13C81" w:rsidRPr="009849AD" w:rsidRDefault="005B47CC" w:rsidP="009849AD">
      <w:pPr>
        <w:numPr>
          <w:ilvl w:val="0"/>
          <w:numId w:val="13"/>
        </w:numPr>
        <w:spacing w:line="240" w:lineRule="auto"/>
        <w:contextualSpacing/>
        <w:rPr>
          <w:bCs/>
          <w:sz w:val="24"/>
          <w:szCs w:val="24"/>
        </w:rPr>
      </w:pPr>
      <w:r w:rsidRPr="009849AD">
        <w:rPr>
          <w:bCs/>
          <w:sz w:val="24"/>
          <w:szCs w:val="24"/>
        </w:rPr>
        <w:t>A key decision relates to the sourcing of parts, components; produce them within the corporations or purchase them from another corporation</w:t>
      </w:r>
    </w:p>
    <w:p w:rsidR="00E13C81" w:rsidRPr="009849AD" w:rsidRDefault="005B47CC" w:rsidP="009849AD">
      <w:pPr>
        <w:numPr>
          <w:ilvl w:val="0"/>
          <w:numId w:val="13"/>
        </w:numPr>
        <w:spacing w:line="240" w:lineRule="auto"/>
        <w:contextualSpacing/>
        <w:rPr>
          <w:bCs/>
          <w:sz w:val="24"/>
          <w:szCs w:val="24"/>
        </w:rPr>
      </w:pPr>
      <w:r w:rsidRPr="009849AD">
        <w:rPr>
          <w:bCs/>
          <w:sz w:val="24"/>
          <w:szCs w:val="24"/>
        </w:rPr>
        <w:t>The co-ordination of globally dispersed manufacturing and distribution system</w:t>
      </w:r>
    </w:p>
    <w:p w:rsidR="009849AD" w:rsidRDefault="009849AD" w:rsidP="009849AD">
      <w:pPr>
        <w:spacing w:line="240" w:lineRule="auto"/>
        <w:ind w:left="720"/>
        <w:contextualSpacing/>
        <w:rPr>
          <w:bCs/>
          <w:sz w:val="24"/>
          <w:szCs w:val="24"/>
        </w:rPr>
      </w:pPr>
    </w:p>
    <w:p w:rsidR="009849AD" w:rsidRPr="009849AD" w:rsidRDefault="009849AD" w:rsidP="009849AD">
      <w:pPr>
        <w:numPr>
          <w:ilvl w:val="0"/>
          <w:numId w:val="9"/>
        </w:numPr>
        <w:spacing w:line="240" w:lineRule="auto"/>
        <w:contextualSpacing/>
        <w:rPr>
          <w:b/>
          <w:bCs/>
          <w:sz w:val="24"/>
          <w:szCs w:val="24"/>
        </w:rPr>
      </w:pPr>
      <w:r w:rsidRPr="009849AD">
        <w:rPr>
          <w:b/>
          <w:bCs/>
          <w:sz w:val="24"/>
          <w:szCs w:val="24"/>
        </w:rPr>
        <w:t>Material Management:</w:t>
      </w:r>
      <w:r>
        <w:rPr>
          <w:bCs/>
          <w:sz w:val="24"/>
          <w:szCs w:val="24"/>
        </w:rPr>
        <w:t xml:space="preserve"> </w:t>
      </w:r>
      <w:r w:rsidRPr="009849AD">
        <w:rPr>
          <w:bCs/>
          <w:sz w:val="24"/>
          <w:szCs w:val="24"/>
        </w:rPr>
        <w:t>set of activities that control the transmission of physical materials through the value chain, from procurement through production and into distribution. Entire chain</w:t>
      </w:r>
    </w:p>
    <w:p w:rsidR="009849AD" w:rsidRDefault="009849AD" w:rsidP="009849AD">
      <w:pPr>
        <w:spacing w:line="240" w:lineRule="auto"/>
        <w:ind w:left="720"/>
        <w:contextualSpacing/>
        <w:rPr>
          <w:bCs/>
          <w:sz w:val="24"/>
          <w:szCs w:val="24"/>
        </w:rPr>
      </w:pPr>
    </w:p>
    <w:p w:rsidR="009849AD" w:rsidRPr="009849AD" w:rsidRDefault="005B47CC" w:rsidP="009849AD">
      <w:pPr>
        <w:contextualSpacing/>
        <w:rPr>
          <w:bCs/>
        </w:rPr>
      </w:pPr>
      <w:r w:rsidRPr="009849AD">
        <w:rPr>
          <w:b/>
          <w:bCs/>
          <w:sz w:val="24"/>
          <w:szCs w:val="24"/>
        </w:rPr>
        <w:t>Logistics</w:t>
      </w:r>
      <w:r w:rsidR="009849AD">
        <w:rPr>
          <w:b/>
          <w:bCs/>
          <w:sz w:val="24"/>
          <w:szCs w:val="24"/>
        </w:rPr>
        <w:t>:</w:t>
      </w:r>
      <w:r w:rsidR="009849AD">
        <w:rPr>
          <w:bCs/>
          <w:sz w:val="24"/>
          <w:szCs w:val="24"/>
        </w:rPr>
        <w:t xml:space="preserve"> </w:t>
      </w:r>
      <w:r w:rsidR="009849AD" w:rsidRPr="009849AD">
        <w:rPr>
          <w:bCs/>
        </w:rPr>
        <w:t xml:space="preserve">information systems and related matters that allows you to manage whole process. </w:t>
      </w:r>
      <w:proofErr w:type="gramStart"/>
      <w:r w:rsidR="009849AD" w:rsidRPr="009849AD">
        <w:rPr>
          <w:bCs/>
        </w:rPr>
        <w:t>The procurement (act of getting possession of something) and physical transmission of material through the supply chain, from suppliers to customers.</w:t>
      </w:r>
      <w:proofErr w:type="gramEnd"/>
    </w:p>
    <w:p w:rsidR="009849AD" w:rsidRPr="009849AD" w:rsidRDefault="009849AD" w:rsidP="009849AD">
      <w:pPr>
        <w:spacing w:line="240" w:lineRule="auto"/>
        <w:contextualSpacing/>
        <w:rPr>
          <w:bCs/>
          <w:sz w:val="24"/>
          <w:szCs w:val="24"/>
        </w:rPr>
      </w:pPr>
      <w:r w:rsidRPr="009849AD">
        <w:rPr>
          <w:bCs/>
          <w:sz w:val="24"/>
          <w:szCs w:val="24"/>
        </w:rPr>
        <w:t>3 strategic objectives of any business:</w:t>
      </w:r>
    </w:p>
    <w:p w:rsidR="009849AD" w:rsidRPr="009849AD" w:rsidRDefault="009849AD" w:rsidP="009849AD">
      <w:pPr>
        <w:spacing w:line="240" w:lineRule="auto"/>
        <w:contextualSpacing/>
        <w:rPr>
          <w:bCs/>
          <w:sz w:val="24"/>
          <w:szCs w:val="24"/>
        </w:rPr>
      </w:pPr>
      <w:r>
        <w:rPr>
          <w:bCs/>
          <w:sz w:val="24"/>
          <w:szCs w:val="24"/>
        </w:rPr>
        <w:t xml:space="preserve">1) </w:t>
      </w:r>
      <w:r w:rsidRPr="009849AD">
        <w:rPr>
          <w:bCs/>
          <w:sz w:val="24"/>
          <w:szCs w:val="24"/>
        </w:rPr>
        <w:t>Cost minimization: minimizing costs is focussed on all the time</w:t>
      </w:r>
    </w:p>
    <w:p w:rsidR="009849AD" w:rsidRPr="009849AD" w:rsidRDefault="009849AD" w:rsidP="009849AD">
      <w:pPr>
        <w:spacing w:line="240" w:lineRule="auto"/>
        <w:contextualSpacing/>
        <w:rPr>
          <w:bCs/>
          <w:sz w:val="24"/>
          <w:szCs w:val="24"/>
        </w:rPr>
      </w:pPr>
      <w:r>
        <w:rPr>
          <w:bCs/>
          <w:sz w:val="24"/>
          <w:szCs w:val="24"/>
        </w:rPr>
        <w:t xml:space="preserve">2) </w:t>
      </w:r>
      <w:r w:rsidRPr="009849AD">
        <w:rPr>
          <w:bCs/>
          <w:sz w:val="24"/>
          <w:szCs w:val="24"/>
        </w:rPr>
        <w:t xml:space="preserve">Maximize Quality (firms should not maximize quality, they should optimize it. </w:t>
      </w:r>
      <w:r w:rsidR="00224D6B" w:rsidRPr="009849AD">
        <w:rPr>
          <w:bCs/>
          <w:sz w:val="24"/>
          <w:szCs w:val="24"/>
        </w:rPr>
        <w:t>Optimization,</w:t>
      </w:r>
      <w:r w:rsidRPr="009849AD">
        <w:rPr>
          <w:bCs/>
          <w:sz w:val="24"/>
          <w:szCs w:val="24"/>
        </w:rPr>
        <w:t xml:space="preserve"> means choosing the right quality given the market conditions.) Ex: Honda had cars so high quality they had to wait to put in market because price was too high. So they had to wait and then they were a leader once the time came.</w:t>
      </w:r>
    </w:p>
    <w:p w:rsidR="009849AD" w:rsidRPr="009849AD" w:rsidRDefault="009849AD" w:rsidP="009849AD">
      <w:pPr>
        <w:spacing w:line="240" w:lineRule="auto"/>
        <w:contextualSpacing/>
        <w:rPr>
          <w:bCs/>
          <w:sz w:val="24"/>
          <w:szCs w:val="24"/>
        </w:rPr>
      </w:pPr>
      <w:r>
        <w:rPr>
          <w:bCs/>
          <w:sz w:val="24"/>
          <w:szCs w:val="24"/>
        </w:rPr>
        <w:t xml:space="preserve">3) </w:t>
      </w:r>
      <w:r w:rsidRPr="009849AD">
        <w:rPr>
          <w:bCs/>
          <w:sz w:val="24"/>
          <w:szCs w:val="24"/>
        </w:rPr>
        <w:t>Maximize Profits (either short term or long term)</w:t>
      </w:r>
    </w:p>
    <w:p w:rsidR="00E13C81" w:rsidRPr="009849AD" w:rsidRDefault="005B47CC" w:rsidP="009849AD">
      <w:pPr>
        <w:spacing w:line="240" w:lineRule="auto"/>
        <w:contextualSpacing/>
        <w:rPr>
          <w:b/>
          <w:bCs/>
          <w:sz w:val="24"/>
          <w:szCs w:val="24"/>
        </w:rPr>
      </w:pPr>
      <w:r w:rsidRPr="009849AD">
        <w:rPr>
          <w:b/>
          <w:bCs/>
          <w:sz w:val="24"/>
          <w:szCs w:val="24"/>
        </w:rPr>
        <w:t xml:space="preserve"> </w:t>
      </w:r>
    </w:p>
    <w:p w:rsidR="009849AD" w:rsidRPr="00224D6B" w:rsidRDefault="009849AD" w:rsidP="009849AD">
      <w:pPr>
        <w:spacing w:line="240" w:lineRule="auto"/>
        <w:contextualSpacing/>
        <w:rPr>
          <w:bCs/>
          <w:sz w:val="24"/>
          <w:szCs w:val="24"/>
        </w:rPr>
      </w:pPr>
      <w:r w:rsidRPr="009849AD">
        <w:rPr>
          <w:b/>
          <w:bCs/>
          <w:sz w:val="24"/>
          <w:szCs w:val="24"/>
        </w:rPr>
        <w:t>Total Quality Management</w:t>
      </w:r>
      <w:r w:rsidRPr="009849AD">
        <w:rPr>
          <w:bCs/>
          <w:sz w:val="24"/>
          <w:szCs w:val="24"/>
        </w:rPr>
        <w:t xml:space="preserve"> (p. 486)</w:t>
      </w:r>
      <w:r w:rsidR="00224D6B">
        <w:rPr>
          <w:bCs/>
          <w:sz w:val="24"/>
          <w:szCs w:val="24"/>
        </w:rPr>
        <w:t>:</w:t>
      </w:r>
      <w:r w:rsidR="00224D6B">
        <w:rPr>
          <w:b/>
          <w:bCs/>
          <w:sz w:val="24"/>
          <w:szCs w:val="24"/>
        </w:rPr>
        <w:t xml:space="preserve"> </w:t>
      </w:r>
      <w:r w:rsidR="00224D6B" w:rsidRPr="00224D6B">
        <w:rPr>
          <w:bCs/>
          <w:sz w:val="24"/>
          <w:szCs w:val="24"/>
        </w:rPr>
        <w:t>management philosophy that takes as its central focus the need to improve the quality of a company’s products and services.</w:t>
      </w:r>
    </w:p>
    <w:p w:rsidR="00224D6B" w:rsidRDefault="00224D6B" w:rsidP="009849AD">
      <w:pPr>
        <w:spacing w:line="240" w:lineRule="auto"/>
        <w:contextualSpacing/>
        <w:rPr>
          <w:b/>
          <w:bCs/>
          <w:sz w:val="24"/>
          <w:szCs w:val="24"/>
        </w:rPr>
      </w:pPr>
    </w:p>
    <w:p w:rsidR="009849AD" w:rsidRPr="009849AD" w:rsidRDefault="009849AD" w:rsidP="009849AD">
      <w:pPr>
        <w:spacing w:line="240" w:lineRule="auto"/>
        <w:contextualSpacing/>
        <w:rPr>
          <w:bCs/>
          <w:sz w:val="24"/>
          <w:szCs w:val="24"/>
        </w:rPr>
      </w:pPr>
      <w:r w:rsidRPr="009849AD">
        <w:rPr>
          <w:b/>
          <w:bCs/>
          <w:sz w:val="24"/>
          <w:szCs w:val="24"/>
        </w:rPr>
        <w:t>Key Question: Where to Manufacture</w:t>
      </w:r>
      <w:r w:rsidRPr="009849AD">
        <w:rPr>
          <w:bCs/>
          <w:sz w:val="24"/>
          <w:szCs w:val="24"/>
        </w:rPr>
        <w:t xml:space="preserve"> </w:t>
      </w:r>
    </w:p>
    <w:p w:rsidR="00224D6B" w:rsidRDefault="00224D6B" w:rsidP="00224D6B">
      <w:pPr>
        <w:spacing w:line="240" w:lineRule="auto"/>
        <w:contextualSpacing/>
        <w:rPr>
          <w:bCs/>
          <w:sz w:val="24"/>
          <w:szCs w:val="24"/>
        </w:rPr>
      </w:pPr>
      <w:r>
        <w:rPr>
          <w:b/>
          <w:bCs/>
          <w:sz w:val="24"/>
          <w:szCs w:val="24"/>
        </w:rPr>
        <w:t>-</w:t>
      </w:r>
      <w:r w:rsidR="005B47CC" w:rsidRPr="00D2149A">
        <w:rPr>
          <w:b/>
          <w:bCs/>
          <w:sz w:val="24"/>
          <w:szCs w:val="24"/>
          <w:u w:val="single"/>
        </w:rPr>
        <w:t>Country factors</w:t>
      </w:r>
      <w:r w:rsidR="005B47CC" w:rsidRPr="00224D6B">
        <w:rPr>
          <w:b/>
          <w:bCs/>
          <w:sz w:val="24"/>
          <w:szCs w:val="24"/>
        </w:rPr>
        <w:t xml:space="preserve"> </w:t>
      </w:r>
    </w:p>
    <w:p w:rsidR="009849AD" w:rsidRPr="00D2149A" w:rsidRDefault="009849AD" w:rsidP="00224D6B">
      <w:pPr>
        <w:spacing w:line="240" w:lineRule="auto"/>
        <w:contextualSpacing/>
        <w:rPr>
          <w:b/>
          <w:bCs/>
          <w:sz w:val="24"/>
          <w:szCs w:val="24"/>
        </w:rPr>
      </w:pPr>
      <w:r w:rsidRPr="00D2149A">
        <w:rPr>
          <w:b/>
          <w:bCs/>
          <w:sz w:val="24"/>
          <w:szCs w:val="24"/>
        </w:rPr>
        <w:t xml:space="preserve">- Political economy </w:t>
      </w:r>
    </w:p>
    <w:p w:rsidR="009849AD" w:rsidRPr="00D2149A" w:rsidRDefault="009849AD" w:rsidP="00224D6B">
      <w:pPr>
        <w:spacing w:line="240" w:lineRule="auto"/>
        <w:contextualSpacing/>
        <w:rPr>
          <w:b/>
          <w:bCs/>
          <w:sz w:val="24"/>
          <w:szCs w:val="24"/>
        </w:rPr>
      </w:pPr>
      <w:r w:rsidRPr="00D2149A">
        <w:rPr>
          <w:b/>
          <w:bCs/>
          <w:sz w:val="24"/>
          <w:szCs w:val="24"/>
        </w:rPr>
        <w:t>- Culture</w:t>
      </w:r>
    </w:p>
    <w:p w:rsidR="009849AD" w:rsidRPr="009849AD" w:rsidRDefault="009849AD" w:rsidP="00224D6B">
      <w:pPr>
        <w:spacing w:line="240" w:lineRule="auto"/>
        <w:contextualSpacing/>
        <w:rPr>
          <w:bCs/>
          <w:sz w:val="24"/>
          <w:szCs w:val="24"/>
        </w:rPr>
      </w:pPr>
      <w:r w:rsidRPr="00D2149A">
        <w:rPr>
          <w:b/>
          <w:bCs/>
          <w:sz w:val="24"/>
          <w:szCs w:val="24"/>
        </w:rPr>
        <w:t>- Relative costs</w:t>
      </w:r>
      <w:r w:rsidR="00224D6B" w:rsidRPr="00D2149A">
        <w:rPr>
          <w:b/>
          <w:bCs/>
          <w:sz w:val="24"/>
          <w:szCs w:val="24"/>
        </w:rPr>
        <w:t>:</w:t>
      </w:r>
      <w:r w:rsidR="00224D6B">
        <w:rPr>
          <w:bCs/>
          <w:sz w:val="24"/>
          <w:szCs w:val="24"/>
        </w:rPr>
        <w:t xml:space="preserve"> </w:t>
      </w:r>
      <w:r w:rsidR="00224D6B" w:rsidRPr="00224D6B">
        <w:rPr>
          <w:bCs/>
          <w:sz w:val="24"/>
          <w:szCs w:val="24"/>
        </w:rPr>
        <w:t xml:space="preserve">Most important: cost of land can be very different; cost of labour can be </w:t>
      </w:r>
      <w:r w:rsidR="00224D6B">
        <w:rPr>
          <w:bCs/>
          <w:sz w:val="24"/>
          <w:szCs w:val="24"/>
        </w:rPr>
        <w:t xml:space="preserve">     </w:t>
      </w:r>
      <w:r w:rsidR="00224D6B" w:rsidRPr="00224D6B">
        <w:rPr>
          <w:bCs/>
          <w:sz w:val="24"/>
          <w:szCs w:val="24"/>
        </w:rPr>
        <w:t xml:space="preserve">different by a factor of ten. </w:t>
      </w:r>
      <w:r w:rsidRPr="009849AD">
        <w:rPr>
          <w:bCs/>
          <w:sz w:val="24"/>
          <w:szCs w:val="24"/>
        </w:rPr>
        <w:t xml:space="preserve"> </w:t>
      </w:r>
    </w:p>
    <w:p w:rsidR="00224D6B" w:rsidRDefault="009849AD" w:rsidP="00224D6B">
      <w:pPr>
        <w:spacing w:line="240" w:lineRule="auto"/>
        <w:contextualSpacing/>
        <w:rPr>
          <w:bCs/>
          <w:sz w:val="24"/>
          <w:szCs w:val="24"/>
        </w:rPr>
      </w:pPr>
      <w:r w:rsidRPr="00D2149A">
        <w:rPr>
          <w:b/>
          <w:bCs/>
          <w:sz w:val="24"/>
          <w:szCs w:val="24"/>
        </w:rPr>
        <w:t>- Labour policies</w:t>
      </w:r>
      <w:r w:rsidR="00224D6B" w:rsidRPr="00D2149A">
        <w:rPr>
          <w:b/>
          <w:bCs/>
          <w:sz w:val="24"/>
          <w:szCs w:val="24"/>
        </w:rPr>
        <w:t>:</w:t>
      </w:r>
      <w:r w:rsidR="00224D6B">
        <w:rPr>
          <w:bCs/>
          <w:sz w:val="24"/>
          <w:szCs w:val="24"/>
        </w:rPr>
        <w:t xml:space="preserve"> </w:t>
      </w:r>
      <w:r w:rsidR="00224D6B" w:rsidRPr="00224D6B">
        <w:rPr>
          <w:bCs/>
          <w:sz w:val="24"/>
          <w:szCs w:val="24"/>
        </w:rPr>
        <w:t xml:space="preserve">must examine before you relocate. Include bargaining rights, right to have unions, going less towards union power and rights. </w:t>
      </w:r>
      <w:r w:rsidRPr="009849AD">
        <w:rPr>
          <w:bCs/>
          <w:sz w:val="24"/>
          <w:szCs w:val="24"/>
        </w:rPr>
        <w:t xml:space="preserve"> </w:t>
      </w:r>
    </w:p>
    <w:p w:rsidR="009849AD" w:rsidRPr="009849AD" w:rsidRDefault="009849AD" w:rsidP="00224D6B">
      <w:pPr>
        <w:spacing w:line="240" w:lineRule="auto"/>
        <w:contextualSpacing/>
        <w:rPr>
          <w:bCs/>
          <w:sz w:val="24"/>
          <w:szCs w:val="24"/>
        </w:rPr>
      </w:pPr>
      <w:r w:rsidRPr="00D2149A">
        <w:rPr>
          <w:b/>
          <w:bCs/>
          <w:sz w:val="24"/>
          <w:szCs w:val="24"/>
        </w:rPr>
        <w:t>- Infrastructure</w:t>
      </w:r>
      <w:r w:rsidR="00224D6B" w:rsidRPr="00D2149A">
        <w:rPr>
          <w:b/>
          <w:bCs/>
          <w:sz w:val="24"/>
          <w:szCs w:val="24"/>
        </w:rPr>
        <w:t>:</w:t>
      </w:r>
      <w:r w:rsidR="00224D6B">
        <w:rPr>
          <w:bCs/>
          <w:sz w:val="24"/>
          <w:szCs w:val="24"/>
        </w:rPr>
        <w:t xml:space="preserve"> </w:t>
      </w:r>
      <w:r w:rsidR="00224D6B" w:rsidRPr="00224D6B">
        <w:rPr>
          <w:bCs/>
          <w:sz w:val="24"/>
          <w:szCs w:val="24"/>
        </w:rPr>
        <w:t xml:space="preserve">some countries have poor infrastructure and it is important for many corporations. Ex: shipping a lot you need good </w:t>
      </w:r>
      <w:proofErr w:type="spellStart"/>
      <w:r w:rsidR="00224D6B" w:rsidRPr="00224D6B">
        <w:rPr>
          <w:bCs/>
          <w:sz w:val="24"/>
          <w:szCs w:val="24"/>
        </w:rPr>
        <w:t>infr</w:t>
      </w:r>
      <w:proofErr w:type="spellEnd"/>
      <w:r w:rsidR="00224D6B" w:rsidRPr="00224D6B">
        <w:rPr>
          <w:bCs/>
          <w:sz w:val="24"/>
          <w:szCs w:val="24"/>
        </w:rPr>
        <w:t xml:space="preserve">. </w:t>
      </w:r>
      <w:proofErr w:type="gramStart"/>
      <w:r w:rsidR="00224D6B" w:rsidRPr="00224D6B">
        <w:rPr>
          <w:bCs/>
          <w:sz w:val="24"/>
          <w:szCs w:val="24"/>
        </w:rPr>
        <w:t>For handling and what not.</w:t>
      </w:r>
      <w:proofErr w:type="gramEnd"/>
    </w:p>
    <w:p w:rsidR="009849AD" w:rsidRPr="00D2149A" w:rsidRDefault="009849AD" w:rsidP="00224D6B">
      <w:pPr>
        <w:spacing w:line="240" w:lineRule="auto"/>
        <w:contextualSpacing/>
        <w:rPr>
          <w:b/>
          <w:bCs/>
          <w:sz w:val="24"/>
          <w:szCs w:val="24"/>
        </w:rPr>
      </w:pPr>
      <w:r w:rsidRPr="00D2149A">
        <w:rPr>
          <w:b/>
          <w:bCs/>
          <w:sz w:val="24"/>
          <w:szCs w:val="24"/>
        </w:rPr>
        <w:t>- Exchange rate</w:t>
      </w:r>
    </w:p>
    <w:p w:rsidR="009849AD" w:rsidRPr="009849AD" w:rsidRDefault="009849AD" w:rsidP="00224D6B">
      <w:pPr>
        <w:spacing w:line="240" w:lineRule="auto"/>
        <w:contextualSpacing/>
        <w:rPr>
          <w:bCs/>
          <w:sz w:val="24"/>
          <w:szCs w:val="24"/>
        </w:rPr>
      </w:pPr>
      <w:r w:rsidRPr="00D2149A">
        <w:rPr>
          <w:b/>
          <w:bCs/>
          <w:sz w:val="24"/>
          <w:szCs w:val="24"/>
        </w:rPr>
        <w:t>Etc. etc.</w:t>
      </w:r>
      <w:r w:rsidR="00224D6B" w:rsidRPr="00D2149A">
        <w:rPr>
          <w:b/>
          <w:bCs/>
          <w:sz w:val="24"/>
          <w:szCs w:val="24"/>
        </w:rPr>
        <w:t>:</w:t>
      </w:r>
      <w:r w:rsidR="00224D6B">
        <w:rPr>
          <w:bCs/>
          <w:sz w:val="24"/>
          <w:szCs w:val="24"/>
        </w:rPr>
        <w:t xml:space="preserve"> </w:t>
      </w:r>
      <w:r w:rsidR="00224D6B" w:rsidRPr="00224D6B">
        <w:rPr>
          <w:bCs/>
          <w:sz w:val="24"/>
          <w:szCs w:val="24"/>
        </w:rPr>
        <w:t>environmental laws, taxes</w:t>
      </w:r>
    </w:p>
    <w:p w:rsidR="00597DBA" w:rsidRDefault="00597DBA" w:rsidP="00597DBA">
      <w:pPr>
        <w:spacing w:line="240" w:lineRule="auto"/>
        <w:ind w:left="720"/>
        <w:contextualSpacing/>
        <w:rPr>
          <w:bCs/>
          <w:sz w:val="24"/>
          <w:szCs w:val="24"/>
        </w:rPr>
      </w:pPr>
    </w:p>
    <w:p w:rsidR="00597DBA" w:rsidRDefault="00597DBA" w:rsidP="00597DBA">
      <w:pPr>
        <w:spacing w:line="240" w:lineRule="auto"/>
        <w:ind w:left="720"/>
        <w:contextualSpacing/>
        <w:rPr>
          <w:bCs/>
          <w:sz w:val="24"/>
          <w:szCs w:val="24"/>
        </w:rPr>
      </w:pPr>
    </w:p>
    <w:p w:rsidR="00597DBA" w:rsidRDefault="00597DBA" w:rsidP="00597DBA">
      <w:pPr>
        <w:spacing w:line="240" w:lineRule="auto"/>
        <w:ind w:left="720"/>
        <w:contextualSpacing/>
        <w:rPr>
          <w:bCs/>
          <w:sz w:val="24"/>
          <w:szCs w:val="24"/>
        </w:rPr>
      </w:pPr>
    </w:p>
    <w:p w:rsidR="00597DBA" w:rsidRPr="00597DBA" w:rsidRDefault="00597DBA" w:rsidP="00597DBA">
      <w:pPr>
        <w:spacing w:line="240" w:lineRule="auto"/>
        <w:ind w:left="720"/>
        <w:contextualSpacing/>
        <w:rPr>
          <w:bCs/>
          <w:sz w:val="24"/>
          <w:szCs w:val="24"/>
        </w:rPr>
      </w:pPr>
    </w:p>
    <w:p w:rsidR="00E13C81" w:rsidRPr="009849AD" w:rsidRDefault="00597DBA" w:rsidP="00597DBA">
      <w:pPr>
        <w:spacing w:line="240" w:lineRule="auto"/>
        <w:contextualSpacing/>
        <w:rPr>
          <w:bCs/>
          <w:sz w:val="24"/>
          <w:szCs w:val="24"/>
        </w:rPr>
      </w:pPr>
      <w:r>
        <w:rPr>
          <w:b/>
          <w:bCs/>
          <w:sz w:val="24"/>
          <w:szCs w:val="24"/>
        </w:rPr>
        <w:lastRenderedPageBreak/>
        <w:t>-</w:t>
      </w:r>
      <w:r w:rsidR="005B47CC" w:rsidRPr="00D2149A">
        <w:rPr>
          <w:b/>
          <w:bCs/>
          <w:sz w:val="24"/>
          <w:szCs w:val="24"/>
          <w:u w:val="single"/>
        </w:rPr>
        <w:t>Technological factors</w:t>
      </w:r>
      <w:r w:rsidR="00D2149A" w:rsidRPr="00D2149A">
        <w:rPr>
          <w:b/>
          <w:bCs/>
          <w:sz w:val="24"/>
          <w:szCs w:val="24"/>
          <w:u w:val="single"/>
        </w:rPr>
        <w:t>:</w:t>
      </w:r>
      <w:r w:rsidR="00D2149A">
        <w:rPr>
          <w:bCs/>
          <w:sz w:val="24"/>
          <w:szCs w:val="24"/>
        </w:rPr>
        <w:t xml:space="preserve"> </w:t>
      </w:r>
      <w:r w:rsidR="00D2149A" w:rsidRPr="00D2149A">
        <w:rPr>
          <w:bCs/>
          <w:sz w:val="24"/>
          <w:szCs w:val="24"/>
        </w:rPr>
        <w:t>concerned here about manufacturing technology. A number of technological factors support the economic arguments for concentrating manufacturing facilities in a few choice locations or even a single location.</w:t>
      </w:r>
      <w:r w:rsidR="005B47CC" w:rsidRPr="009849AD">
        <w:rPr>
          <w:b/>
          <w:bCs/>
          <w:sz w:val="24"/>
          <w:szCs w:val="24"/>
        </w:rPr>
        <w:t xml:space="preserve"> </w:t>
      </w:r>
    </w:p>
    <w:p w:rsidR="009849AD" w:rsidRPr="009849AD" w:rsidRDefault="009849AD" w:rsidP="00224D6B">
      <w:pPr>
        <w:spacing w:line="240" w:lineRule="auto"/>
        <w:contextualSpacing/>
        <w:rPr>
          <w:bCs/>
          <w:sz w:val="24"/>
          <w:szCs w:val="24"/>
        </w:rPr>
      </w:pPr>
      <w:r w:rsidRPr="00D2149A">
        <w:rPr>
          <w:b/>
          <w:bCs/>
          <w:sz w:val="24"/>
          <w:szCs w:val="24"/>
        </w:rPr>
        <w:t>- Fixed costs</w:t>
      </w:r>
      <w:r w:rsidR="00D2149A" w:rsidRPr="00D2149A">
        <w:rPr>
          <w:b/>
          <w:bCs/>
          <w:sz w:val="24"/>
          <w:szCs w:val="24"/>
        </w:rPr>
        <w:t>:</w:t>
      </w:r>
      <w:r w:rsidR="00D2149A">
        <w:rPr>
          <w:bCs/>
          <w:sz w:val="24"/>
          <w:szCs w:val="24"/>
        </w:rPr>
        <w:t xml:space="preserve"> </w:t>
      </w:r>
      <w:r w:rsidR="00D2149A" w:rsidRPr="00D2149A">
        <w:rPr>
          <w:bCs/>
          <w:sz w:val="24"/>
          <w:szCs w:val="24"/>
        </w:rPr>
        <w:t>some cases fixed costs of setting up a manufacturing plant are so high that a firm must serve the world market from a single location or a very few locations. Relatively low fixed costs can make it economical to perform a particular activity in several locations at once which helps a firm not become dependent on one location.</w:t>
      </w:r>
      <w:r w:rsidRPr="009849AD">
        <w:rPr>
          <w:bCs/>
          <w:sz w:val="24"/>
          <w:szCs w:val="24"/>
        </w:rPr>
        <w:t xml:space="preserve"> </w:t>
      </w:r>
    </w:p>
    <w:p w:rsidR="009849AD" w:rsidRPr="00D2149A" w:rsidRDefault="009849AD" w:rsidP="00224D6B">
      <w:pPr>
        <w:spacing w:line="240" w:lineRule="auto"/>
        <w:contextualSpacing/>
        <w:rPr>
          <w:b/>
          <w:bCs/>
          <w:sz w:val="24"/>
          <w:szCs w:val="24"/>
        </w:rPr>
      </w:pPr>
      <w:r w:rsidRPr="009849AD">
        <w:rPr>
          <w:bCs/>
          <w:sz w:val="24"/>
          <w:szCs w:val="24"/>
        </w:rPr>
        <w:t xml:space="preserve">- </w:t>
      </w:r>
      <w:r w:rsidRPr="00D2149A">
        <w:rPr>
          <w:b/>
          <w:bCs/>
          <w:sz w:val="24"/>
          <w:szCs w:val="24"/>
        </w:rPr>
        <w:t>Minimum efficient scale</w:t>
      </w:r>
      <w:r w:rsidR="00D2149A">
        <w:rPr>
          <w:b/>
          <w:bCs/>
          <w:sz w:val="24"/>
          <w:szCs w:val="24"/>
        </w:rPr>
        <w:t>:</w:t>
      </w:r>
      <w:r w:rsidR="00D2149A">
        <w:rPr>
          <w:bCs/>
          <w:sz w:val="24"/>
          <w:szCs w:val="24"/>
        </w:rPr>
        <w:t xml:space="preserve"> </w:t>
      </w:r>
      <w:r w:rsidR="00D2149A" w:rsidRPr="00D2149A">
        <w:rPr>
          <w:bCs/>
          <w:sz w:val="24"/>
          <w:szCs w:val="24"/>
        </w:rPr>
        <w:t>The level of output (production of units) at which most plant-level scale economies are exhausted. When the more units produced, decreases cost we get economies of scale. But once the price stops decreasing when you produce more and more output, we get MES.</w:t>
      </w:r>
      <w:r w:rsidRPr="00D2149A">
        <w:rPr>
          <w:b/>
          <w:bCs/>
          <w:sz w:val="24"/>
          <w:szCs w:val="24"/>
        </w:rPr>
        <w:t xml:space="preserve"> </w:t>
      </w:r>
    </w:p>
    <w:p w:rsidR="00D2149A" w:rsidRDefault="009849AD" w:rsidP="00224D6B">
      <w:pPr>
        <w:spacing w:line="240" w:lineRule="auto"/>
        <w:contextualSpacing/>
        <w:rPr>
          <w:bCs/>
          <w:sz w:val="24"/>
          <w:szCs w:val="24"/>
        </w:rPr>
      </w:pPr>
      <w:r w:rsidRPr="00D2149A">
        <w:rPr>
          <w:b/>
          <w:bCs/>
          <w:sz w:val="24"/>
          <w:szCs w:val="24"/>
        </w:rPr>
        <w:t>- Flexible manufacturing technology</w:t>
      </w:r>
      <w:r w:rsidR="00D2149A" w:rsidRPr="00D2149A">
        <w:rPr>
          <w:bCs/>
          <w:sz w:val="24"/>
          <w:szCs w:val="24"/>
        </w:rPr>
        <w:t>:  manufacturing technologies designed to improve job scheduling, reduce setup time, and improve quality control.</w:t>
      </w:r>
    </w:p>
    <w:p w:rsidR="009849AD" w:rsidRPr="00D2149A" w:rsidRDefault="00D2149A" w:rsidP="00224D6B">
      <w:pPr>
        <w:spacing w:line="240" w:lineRule="auto"/>
        <w:contextualSpacing/>
        <w:rPr>
          <w:b/>
          <w:bCs/>
          <w:sz w:val="24"/>
          <w:szCs w:val="24"/>
        </w:rPr>
      </w:pPr>
      <w:r>
        <w:rPr>
          <w:bCs/>
          <w:sz w:val="24"/>
          <w:szCs w:val="24"/>
        </w:rPr>
        <w:t>-</w:t>
      </w:r>
      <w:r>
        <w:rPr>
          <w:b/>
          <w:bCs/>
          <w:sz w:val="24"/>
          <w:szCs w:val="24"/>
        </w:rPr>
        <w:t>Mass C</w:t>
      </w:r>
      <w:r w:rsidRPr="00D2149A">
        <w:rPr>
          <w:b/>
          <w:bCs/>
          <w:sz w:val="24"/>
          <w:szCs w:val="24"/>
        </w:rPr>
        <w:t>ustomization</w:t>
      </w:r>
      <w:r>
        <w:rPr>
          <w:b/>
          <w:bCs/>
          <w:sz w:val="24"/>
          <w:szCs w:val="24"/>
        </w:rPr>
        <w:t>:</w:t>
      </w:r>
      <w:r>
        <w:rPr>
          <w:bCs/>
          <w:sz w:val="24"/>
          <w:szCs w:val="24"/>
        </w:rPr>
        <w:t xml:space="preserve"> </w:t>
      </w:r>
      <w:r w:rsidRPr="00D2149A">
        <w:rPr>
          <w:bCs/>
          <w:sz w:val="24"/>
          <w:szCs w:val="24"/>
        </w:rPr>
        <w:t>the production of a variety of end products at a unit cost that could once be achieved only through mass production of a standardized output.</w:t>
      </w:r>
      <w:r>
        <w:rPr>
          <w:bCs/>
          <w:sz w:val="24"/>
          <w:szCs w:val="24"/>
        </w:rPr>
        <w:t xml:space="preserve"> </w:t>
      </w:r>
      <w:r w:rsidR="009849AD" w:rsidRPr="00D2149A">
        <w:rPr>
          <w:b/>
          <w:bCs/>
          <w:sz w:val="24"/>
          <w:szCs w:val="24"/>
        </w:rPr>
        <w:t xml:space="preserve"> </w:t>
      </w:r>
    </w:p>
    <w:p w:rsidR="00597DBA" w:rsidRDefault="00597DBA" w:rsidP="00597DBA">
      <w:pPr>
        <w:spacing w:line="240" w:lineRule="auto"/>
        <w:contextualSpacing/>
        <w:rPr>
          <w:bCs/>
          <w:sz w:val="24"/>
          <w:szCs w:val="24"/>
        </w:rPr>
      </w:pPr>
    </w:p>
    <w:p w:rsidR="00E13C81" w:rsidRPr="00D2149A" w:rsidRDefault="00D2149A" w:rsidP="00597DBA">
      <w:pPr>
        <w:spacing w:line="240" w:lineRule="auto"/>
        <w:contextualSpacing/>
        <w:rPr>
          <w:bCs/>
          <w:sz w:val="24"/>
          <w:szCs w:val="24"/>
          <w:u w:val="single"/>
        </w:rPr>
      </w:pPr>
      <w:r>
        <w:rPr>
          <w:b/>
          <w:bCs/>
          <w:sz w:val="24"/>
          <w:szCs w:val="24"/>
          <w:u w:val="single"/>
        </w:rPr>
        <w:t>-</w:t>
      </w:r>
      <w:r w:rsidR="005B47CC" w:rsidRPr="00D2149A">
        <w:rPr>
          <w:b/>
          <w:bCs/>
          <w:sz w:val="24"/>
          <w:szCs w:val="24"/>
          <w:u w:val="single"/>
        </w:rPr>
        <w:t xml:space="preserve">Product Factors </w:t>
      </w:r>
    </w:p>
    <w:p w:rsidR="009849AD" w:rsidRPr="00D2149A" w:rsidRDefault="00D2149A" w:rsidP="009849AD">
      <w:pPr>
        <w:spacing w:line="240" w:lineRule="auto"/>
        <w:contextualSpacing/>
        <w:rPr>
          <w:b/>
          <w:bCs/>
          <w:sz w:val="24"/>
          <w:szCs w:val="24"/>
        </w:rPr>
      </w:pPr>
      <w:r w:rsidRPr="00D2149A">
        <w:rPr>
          <w:b/>
          <w:bCs/>
          <w:sz w:val="24"/>
          <w:szCs w:val="24"/>
        </w:rPr>
        <w:t>-</w:t>
      </w:r>
      <w:r w:rsidR="009849AD" w:rsidRPr="00D2149A">
        <w:rPr>
          <w:b/>
          <w:bCs/>
          <w:sz w:val="24"/>
          <w:szCs w:val="24"/>
        </w:rPr>
        <w:t>Value to weight ratios</w:t>
      </w:r>
      <w:r w:rsidRPr="00D2149A">
        <w:rPr>
          <w:b/>
          <w:bCs/>
          <w:sz w:val="24"/>
          <w:szCs w:val="24"/>
        </w:rPr>
        <w:t>:</w:t>
      </w:r>
      <w:r>
        <w:rPr>
          <w:bCs/>
          <w:sz w:val="24"/>
          <w:szCs w:val="24"/>
        </w:rPr>
        <w:t xml:space="preserve"> </w:t>
      </w:r>
      <w:r w:rsidRPr="00D2149A">
        <w:rPr>
          <w:bCs/>
          <w:sz w:val="24"/>
          <w:szCs w:val="24"/>
        </w:rPr>
        <w:t xml:space="preserve">because of its influence on transportation costs. </w:t>
      </w:r>
      <w:proofErr w:type="gramStart"/>
      <w:r w:rsidRPr="00D2149A">
        <w:rPr>
          <w:bCs/>
          <w:sz w:val="24"/>
          <w:szCs w:val="24"/>
        </w:rPr>
        <w:t>is</w:t>
      </w:r>
      <w:proofErr w:type="gramEnd"/>
      <w:r w:rsidRPr="00D2149A">
        <w:rPr>
          <w:bCs/>
          <w:sz w:val="24"/>
          <w:szCs w:val="24"/>
        </w:rPr>
        <w:t xml:space="preserve"> a method of comparing the weight of an item to its value. A high V</w:t>
      </w:r>
      <w:proofErr w:type="gramStart"/>
      <w:r w:rsidRPr="00D2149A">
        <w:rPr>
          <w:bCs/>
          <w:sz w:val="24"/>
          <w:szCs w:val="24"/>
        </w:rPr>
        <w:t>:W</w:t>
      </w:r>
      <w:proofErr w:type="gramEnd"/>
      <w:r w:rsidRPr="00D2149A">
        <w:rPr>
          <w:bCs/>
          <w:sz w:val="24"/>
          <w:szCs w:val="24"/>
        </w:rPr>
        <w:t xml:space="preserve"> ratio (</w:t>
      </w:r>
      <w:proofErr w:type="spellStart"/>
      <w:r w:rsidRPr="00D2149A">
        <w:rPr>
          <w:bCs/>
          <w:sz w:val="24"/>
          <w:szCs w:val="24"/>
        </w:rPr>
        <w:t>eg</w:t>
      </w:r>
      <w:proofErr w:type="spellEnd"/>
      <w:r w:rsidRPr="00D2149A">
        <w:rPr>
          <w:bCs/>
          <w:sz w:val="24"/>
          <w:szCs w:val="24"/>
        </w:rPr>
        <w:t>. 10:1) makes the item worth picking up (ex: pharmaceuticals are expensive but don't weigh much so lower transportation costs), while a low ratio (</w:t>
      </w:r>
      <w:proofErr w:type="spellStart"/>
      <w:r w:rsidRPr="00D2149A">
        <w:rPr>
          <w:bCs/>
          <w:sz w:val="24"/>
          <w:szCs w:val="24"/>
        </w:rPr>
        <w:t>eg</w:t>
      </w:r>
      <w:proofErr w:type="spellEnd"/>
      <w:r w:rsidRPr="00D2149A">
        <w:rPr>
          <w:bCs/>
          <w:sz w:val="24"/>
          <w:szCs w:val="24"/>
        </w:rPr>
        <w:t>. 1:1)  (ex: paint) makes the item practically useless</w:t>
      </w:r>
    </w:p>
    <w:p w:rsidR="00FE6425" w:rsidRDefault="009849AD" w:rsidP="009849AD">
      <w:pPr>
        <w:spacing w:line="240" w:lineRule="auto"/>
        <w:contextualSpacing/>
        <w:rPr>
          <w:bCs/>
          <w:sz w:val="24"/>
          <w:szCs w:val="24"/>
        </w:rPr>
      </w:pPr>
      <w:r w:rsidRPr="00D2149A">
        <w:rPr>
          <w:b/>
          <w:bCs/>
          <w:sz w:val="24"/>
          <w:szCs w:val="24"/>
        </w:rPr>
        <w:t>- Universal needs</w:t>
      </w:r>
      <w:r w:rsidR="00D2149A">
        <w:rPr>
          <w:b/>
          <w:bCs/>
          <w:sz w:val="24"/>
          <w:szCs w:val="24"/>
        </w:rPr>
        <w:t>:</w:t>
      </w:r>
      <w:r w:rsidR="00D2149A">
        <w:rPr>
          <w:bCs/>
          <w:sz w:val="24"/>
          <w:szCs w:val="24"/>
        </w:rPr>
        <w:t xml:space="preserve"> </w:t>
      </w:r>
      <w:r w:rsidR="00D2149A" w:rsidRPr="00D2149A">
        <w:rPr>
          <w:bCs/>
          <w:sz w:val="24"/>
          <w:szCs w:val="24"/>
        </w:rPr>
        <w:t>needs that are the same all over the world, such as steel, bulk chemicals, and industrial electronics.</w:t>
      </w:r>
    </w:p>
    <w:p w:rsidR="00FE6425" w:rsidRDefault="00FE6425" w:rsidP="009849AD">
      <w:pPr>
        <w:spacing w:line="240" w:lineRule="auto"/>
        <w:contextualSpacing/>
        <w:rPr>
          <w:bCs/>
          <w:sz w:val="24"/>
          <w:szCs w:val="24"/>
        </w:rPr>
      </w:pPr>
    </w:p>
    <w:p w:rsidR="00FE6425" w:rsidRPr="00FE6425" w:rsidRDefault="00FE6425" w:rsidP="00FE6425">
      <w:pPr>
        <w:spacing w:line="240" w:lineRule="auto"/>
        <w:contextualSpacing/>
        <w:rPr>
          <w:b/>
          <w:bCs/>
          <w:sz w:val="24"/>
          <w:szCs w:val="24"/>
          <w:u w:val="single"/>
        </w:rPr>
      </w:pPr>
      <w:r w:rsidRPr="00FE6425">
        <w:rPr>
          <w:b/>
          <w:bCs/>
          <w:sz w:val="24"/>
          <w:szCs w:val="24"/>
          <w:u w:val="single"/>
        </w:rPr>
        <w:t>Locating Manufacturing Facilities (p. 492-494)</w:t>
      </w:r>
    </w:p>
    <w:p w:rsidR="00FE6425" w:rsidRPr="00FE6425" w:rsidRDefault="00FE6425" w:rsidP="00FE6425">
      <w:pPr>
        <w:spacing w:line="240" w:lineRule="auto"/>
        <w:contextualSpacing/>
        <w:rPr>
          <w:b/>
          <w:bCs/>
          <w:sz w:val="24"/>
          <w:szCs w:val="24"/>
        </w:rPr>
      </w:pPr>
      <w:r>
        <w:rPr>
          <w:b/>
          <w:bCs/>
          <w:sz w:val="24"/>
          <w:szCs w:val="24"/>
        </w:rPr>
        <w:t>-</w:t>
      </w:r>
      <w:r w:rsidRPr="00FE6425">
        <w:rPr>
          <w:b/>
          <w:bCs/>
          <w:sz w:val="24"/>
          <w:szCs w:val="24"/>
        </w:rPr>
        <w:t>See especially Table 15.1 on page 493</w:t>
      </w:r>
    </w:p>
    <w:p w:rsidR="00FE6425" w:rsidRPr="00FE6425" w:rsidRDefault="00FE6425" w:rsidP="00FE6425">
      <w:pPr>
        <w:spacing w:line="240" w:lineRule="auto"/>
        <w:contextualSpacing/>
        <w:rPr>
          <w:bCs/>
          <w:sz w:val="24"/>
          <w:szCs w:val="24"/>
        </w:rPr>
      </w:pPr>
      <w:r w:rsidRPr="00FE6425">
        <w:rPr>
          <w:b/>
          <w:bCs/>
          <w:sz w:val="24"/>
          <w:szCs w:val="24"/>
        </w:rPr>
        <w:t>See also « Ethics with outsourcing », Nike, on page 493</w:t>
      </w:r>
      <w:r>
        <w:rPr>
          <w:b/>
          <w:bCs/>
          <w:sz w:val="24"/>
          <w:szCs w:val="24"/>
        </w:rPr>
        <w:t>:</w:t>
      </w:r>
      <w:r>
        <w:rPr>
          <w:bCs/>
          <w:sz w:val="24"/>
          <w:szCs w:val="24"/>
        </w:rPr>
        <w:t xml:space="preserve"> </w:t>
      </w:r>
      <w:r w:rsidRPr="00FE6425">
        <w:rPr>
          <w:bCs/>
          <w:sz w:val="24"/>
          <w:szCs w:val="24"/>
        </w:rPr>
        <w:t>Nike has learned that the world citizen tends to see the ethical standards followed in production as a responsibility of the company.</w:t>
      </w:r>
    </w:p>
    <w:p w:rsidR="00FE6425" w:rsidRPr="00FE6425" w:rsidRDefault="00FE6425" w:rsidP="00FE6425">
      <w:pPr>
        <w:contextualSpacing/>
        <w:rPr>
          <w:bCs/>
        </w:rPr>
      </w:pPr>
      <w:r w:rsidRPr="00FE6425">
        <w:rPr>
          <w:b/>
          <w:bCs/>
          <w:sz w:val="24"/>
          <w:szCs w:val="24"/>
        </w:rPr>
        <w:t>The Strategic Role of Foreign Factories</w:t>
      </w:r>
      <w:r>
        <w:rPr>
          <w:b/>
          <w:bCs/>
          <w:sz w:val="24"/>
          <w:szCs w:val="24"/>
        </w:rPr>
        <w:t>:</w:t>
      </w:r>
      <w:r>
        <w:rPr>
          <w:bCs/>
          <w:sz w:val="24"/>
          <w:szCs w:val="24"/>
        </w:rPr>
        <w:t xml:space="preserve"> </w:t>
      </w:r>
      <w:r w:rsidRPr="00FE6425">
        <w:rPr>
          <w:bCs/>
        </w:rPr>
        <w:t>produce where labour costs are low, favourable taxes, adequate infrastructure</w:t>
      </w:r>
    </w:p>
    <w:p w:rsidR="00FE6425" w:rsidRPr="00FE6425" w:rsidRDefault="00FE6425" w:rsidP="00FE6425">
      <w:pPr>
        <w:spacing w:line="240" w:lineRule="auto"/>
        <w:contextualSpacing/>
        <w:rPr>
          <w:bCs/>
          <w:sz w:val="24"/>
          <w:szCs w:val="24"/>
        </w:rPr>
      </w:pPr>
      <w:r w:rsidRPr="00FE6425">
        <w:rPr>
          <w:bCs/>
          <w:sz w:val="24"/>
          <w:szCs w:val="24"/>
        </w:rPr>
        <w:t>1</w:t>
      </w:r>
      <w:r w:rsidRPr="00FE6425">
        <w:rPr>
          <w:bCs/>
          <w:sz w:val="24"/>
          <w:szCs w:val="24"/>
          <w:vertAlign w:val="superscript"/>
        </w:rPr>
        <w:t>st</w:t>
      </w:r>
      <w:r w:rsidRPr="00FE6425">
        <w:rPr>
          <w:bCs/>
          <w:sz w:val="24"/>
          <w:szCs w:val="24"/>
        </w:rPr>
        <w:t xml:space="preserve"> source of improving the capabilities of a foreign factory: pressure from head office to improve factory’s cost structure and/or customize a product to the demands of consumers in a certain nation.</w:t>
      </w:r>
    </w:p>
    <w:p w:rsidR="00FE6425" w:rsidRPr="00FE6425" w:rsidRDefault="00FE6425" w:rsidP="00FE6425">
      <w:pPr>
        <w:spacing w:line="240" w:lineRule="auto"/>
        <w:contextualSpacing/>
        <w:rPr>
          <w:bCs/>
          <w:sz w:val="24"/>
          <w:szCs w:val="24"/>
        </w:rPr>
      </w:pPr>
      <w:r w:rsidRPr="00FE6425">
        <w:rPr>
          <w:bCs/>
          <w:sz w:val="24"/>
          <w:szCs w:val="24"/>
        </w:rPr>
        <w:t>2</w:t>
      </w:r>
      <w:r w:rsidRPr="00FE6425">
        <w:rPr>
          <w:bCs/>
          <w:sz w:val="24"/>
          <w:szCs w:val="24"/>
          <w:vertAlign w:val="superscript"/>
        </w:rPr>
        <w:t>nd</w:t>
      </w:r>
      <w:r w:rsidRPr="00FE6425">
        <w:rPr>
          <w:bCs/>
          <w:sz w:val="24"/>
          <w:szCs w:val="24"/>
        </w:rPr>
        <w:t xml:space="preserve">: increasing abundance of advanced factors of production in the nation in which the factory is located. </w:t>
      </w:r>
    </w:p>
    <w:p w:rsidR="00FE6425" w:rsidRDefault="00FE6425" w:rsidP="00FE6425">
      <w:pPr>
        <w:spacing w:line="240" w:lineRule="auto"/>
        <w:contextualSpacing/>
        <w:rPr>
          <w:bCs/>
          <w:sz w:val="24"/>
          <w:szCs w:val="24"/>
        </w:rPr>
      </w:pPr>
      <w:r>
        <w:rPr>
          <w:bCs/>
          <w:sz w:val="24"/>
          <w:szCs w:val="24"/>
        </w:rPr>
        <w:t>-</w:t>
      </w:r>
      <w:r w:rsidRPr="00FE6425">
        <w:rPr>
          <w:bCs/>
          <w:sz w:val="24"/>
          <w:szCs w:val="24"/>
        </w:rPr>
        <w:t xml:space="preserve">Because of such developments, many international businesses are moving away from a system of pure low labour costs and moving toward one where foreign factories are viewed </w:t>
      </w:r>
      <w:r w:rsidR="009822EA" w:rsidRPr="00FE6425">
        <w:rPr>
          <w:bCs/>
          <w:sz w:val="24"/>
          <w:szCs w:val="24"/>
        </w:rPr>
        <w:t>as globally dispersed centres</w:t>
      </w:r>
      <w:r w:rsidRPr="00FE6425">
        <w:rPr>
          <w:bCs/>
          <w:sz w:val="24"/>
          <w:szCs w:val="24"/>
        </w:rPr>
        <w:t xml:space="preserve"> of excellence. </w:t>
      </w:r>
    </w:p>
    <w:p w:rsidR="009822EA" w:rsidRDefault="009822EA" w:rsidP="00FE6425">
      <w:pPr>
        <w:spacing w:line="240" w:lineRule="auto"/>
        <w:contextualSpacing/>
        <w:rPr>
          <w:bCs/>
          <w:sz w:val="24"/>
          <w:szCs w:val="24"/>
        </w:rPr>
      </w:pPr>
    </w:p>
    <w:p w:rsidR="009822EA" w:rsidRPr="009822EA" w:rsidRDefault="009822EA" w:rsidP="009822EA">
      <w:pPr>
        <w:spacing w:line="240" w:lineRule="auto"/>
        <w:contextualSpacing/>
        <w:rPr>
          <w:bCs/>
          <w:sz w:val="24"/>
          <w:szCs w:val="24"/>
        </w:rPr>
      </w:pPr>
      <w:r w:rsidRPr="009822EA">
        <w:rPr>
          <w:b/>
          <w:bCs/>
          <w:sz w:val="24"/>
          <w:szCs w:val="24"/>
        </w:rPr>
        <w:t>Make or Buy Decisions</w:t>
      </w:r>
      <w:r w:rsidRPr="009822EA">
        <w:rPr>
          <w:bCs/>
          <w:sz w:val="24"/>
          <w:szCs w:val="24"/>
        </w:rPr>
        <w:t xml:space="preserve"> (p. 496-503)</w:t>
      </w:r>
    </w:p>
    <w:p w:rsidR="009822EA" w:rsidRPr="009822EA" w:rsidRDefault="009822EA" w:rsidP="009822EA">
      <w:pPr>
        <w:contextualSpacing/>
        <w:rPr>
          <w:bCs/>
        </w:rPr>
      </w:pPr>
      <w:r>
        <w:rPr>
          <w:bCs/>
          <w:sz w:val="24"/>
          <w:szCs w:val="24"/>
        </w:rPr>
        <w:t>-</w:t>
      </w:r>
      <w:r w:rsidRPr="009822EA">
        <w:rPr>
          <w:rFonts w:ascii="Arial" w:eastAsia="+mn-ea" w:hAnsi="Arial" w:cs="+mn-cs"/>
          <w:color w:val="000000"/>
          <w:kern w:val="24"/>
        </w:rPr>
        <w:t xml:space="preserve"> </w:t>
      </w:r>
      <w:r w:rsidRPr="009822EA">
        <w:rPr>
          <w:bCs/>
        </w:rPr>
        <w:t xml:space="preserve">Vertical Integration/In house:  lowering costs, facilitating investments in specialized assets, </w:t>
      </w:r>
      <w:proofErr w:type="spellStart"/>
      <w:r w:rsidRPr="009822EA">
        <w:rPr>
          <w:bCs/>
        </w:rPr>
        <w:t>Ppt</w:t>
      </w:r>
      <w:proofErr w:type="spellEnd"/>
      <w:r w:rsidRPr="009822EA">
        <w:rPr>
          <w:bCs/>
        </w:rPr>
        <w:t>, etc.</w:t>
      </w:r>
    </w:p>
    <w:p w:rsidR="009822EA" w:rsidRDefault="009822EA" w:rsidP="009822EA">
      <w:pPr>
        <w:spacing w:line="240" w:lineRule="auto"/>
        <w:contextualSpacing/>
        <w:rPr>
          <w:b/>
          <w:bCs/>
          <w:sz w:val="24"/>
          <w:szCs w:val="24"/>
        </w:rPr>
      </w:pPr>
    </w:p>
    <w:p w:rsidR="009822EA" w:rsidRDefault="009822EA" w:rsidP="009822EA">
      <w:pPr>
        <w:spacing w:line="240" w:lineRule="auto"/>
        <w:contextualSpacing/>
        <w:rPr>
          <w:b/>
          <w:bCs/>
          <w:sz w:val="24"/>
          <w:szCs w:val="24"/>
        </w:rPr>
      </w:pPr>
    </w:p>
    <w:p w:rsidR="009822EA" w:rsidRPr="009822EA" w:rsidRDefault="009822EA" w:rsidP="009822EA">
      <w:pPr>
        <w:spacing w:line="240" w:lineRule="auto"/>
        <w:contextualSpacing/>
        <w:rPr>
          <w:bCs/>
          <w:sz w:val="24"/>
          <w:szCs w:val="24"/>
          <w:u w:val="single"/>
        </w:rPr>
      </w:pPr>
      <w:r w:rsidRPr="009822EA">
        <w:rPr>
          <w:b/>
          <w:bCs/>
          <w:sz w:val="24"/>
          <w:szCs w:val="24"/>
          <w:u w:val="single"/>
        </w:rPr>
        <w:lastRenderedPageBreak/>
        <w:t xml:space="preserve">The Advantages of </w:t>
      </w:r>
      <w:proofErr w:type="gramStart"/>
      <w:r w:rsidRPr="009822EA">
        <w:rPr>
          <w:b/>
          <w:bCs/>
          <w:sz w:val="24"/>
          <w:szCs w:val="24"/>
          <w:u w:val="single"/>
        </w:rPr>
        <w:t>Making</w:t>
      </w:r>
      <w:proofErr w:type="gramEnd"/>
      <w:r w:rsidRPr="009822EA">
        <w:rPr>
          <w:b/>
          <w:bCs/>
          <w:sz w:val="24"/>
          <w:szCs w:val="24"/>
          <w:u w:val="single"/>
        </w:rPr>
        <w:t xml:space="preserve"> component parts on their own:</w:t>
      </w:r>
    </w:p>
    <w:p w:rsidR="00E13C81" w:rsidRPr="009822EA" w:rsidRDefault="009822EA" w:rsidP="009822EA">
      <w:pPr>
        <w:spacing w:line="240" w:lineRule="auto"/>
        <w:contextualSpacing/>
        <w:rPr>
          <w:b/>
          <w:bCs/>
          <w:sz w:val="24"/>
          <w:szCs w:val="24"/>
        </w:rPr>
      </w:pPr>
      <w:r>
        <w:rPr>
          <w:b/>
          <w:bCs/>
          <w:sz w:val="24"/>
          <w:szCs w:val="24"/>
        </w:rPr>
        <w:t>-</w:t>
      </w:r>
      <w:r w:rsidR="005B47CC" w:rsidRPr="009822EA">
        <w:rPr>
          <w:b/>
          <w:bCs/>
          <w:sz w:val="24"/>
          <w:szCs w:val="24"/>
        </w:rPr>
        <w:t>Lower costs</w:t>
      </w:r>
      <w:r>
        <w:rPr>
          <w:b/>
          <w:bCs/>
          <w:sz w:val="24"/>
          <w:szCs w:val="24"/>
        </w:rPr>
        <w:t>:</w:t>
      </w:r>
      <w:r>
        <w:rPr>
          <w:bCs/>
          <w:sz w:val="24"/>
          <w:szCs w:val="24"/>
        </w:rPr>
        <w:t xml:space="preserve"> </w:t>
      </w:r>
      <w:r w:rsidRPr="009822EA">
        <w:rPr>
          <w:bCs/>
          <w:sz w:val="24"/>
          <w:szCs w:val="24"/>
        </w:rPr>
        <w:t>It may pay a firm to continue manufacturing a product in-house if the firm is more efficient at that production activity than any other enterprise.</w:t>
      </w:r>
      <w:r w:rsidR="005B47CC" w:rsidRPr="009822EA">
        <w:rPr>
          <w:b/>
          <w:bCs/>
          <w:sz w:val="24"/>
          <w:szCs w:val="24"/>
        </w:rPr>
        <w:t xml:space="preserve"> </w:t>
      </w:r>
    </w:p>
    <w:p w:rsidR="00E13C81" w:rsidRPr="009822EA" w:rsidRDefault="009822EA" w:rsidP="009822EA">
      <w:pPr>
        <w:spacing w:line="240" w:lineRule="auto"/>
        <w:contextualSpacing/>
        <w:rPr>
          <w:b/>
          <w:bCs/>
          <w:sz w:val="24"/>
          <w:szCs w:val="24"/>
        </w:rPr>
      </w:pPr>
      <w:r>
        <w:rPr>
          <w:b/>
          <w:bCs/>
          <w:sz w:val="24"/>
          <w:szCs w:val="24"/>
        </w:rPr>
        <w:t>-</w:t>
      </w:r>
      <w:r w:rsidR="005B47CC" w:rsidRPr="009822EA">
        <w:rPr>
          <w:b/>
          <w:bCs/>
          <w:sz w:val="24"/>
          <w:szCs w:val="24"/>
        </w:rPr>
        <w:t>Facilitate specialized investments</w:t>
      </w:r>
      <w:r>
        <w:rPr>
          <w:b/>
          <w:bCs/>
          <w:sz w:val="24"/>
          <w:szCs w:val="24"/>
        </w:rPr>
        <w:t>:</w:t>
      </w:r>
      <w:r>
        <w:rPr>
          <w:bCs/>
          <w:sz w:val="24"/>
          <w:szCs w:val="24"/>
        </w:rPr>
        <w:t xml:space="preserve"> </w:t>
      </w:r>
      <w:r w:rsidRPr="009822EA">
        <w:rPr>
          <w:bCs/>
          <w:sz w:val="24"/>
          <w:szCs w:val="24"/>
        </w:rPr>
        <w:t xml:space="preserve">When substantial investments in specialized assets are required to manufacture a component, the firm will prefer to make the component internally rather than contract it out to a supplier. Ex: ford asks a supplier to produce a component which requires investments in specialized products. Since the supplier feels that Ford may bargain with them to lower prices since the supplier is the only supplier for this specialized component for Ford, they may reject the deal. </w:t>
      </w:r>
      <w:r w:rsidR="005B47CC" w:rsidRPr="009822EA">
        <w:rPr>
          <w:b/>
          <w:bCs/>
          <w:sz w:val="24"/>
          <w:szCs w:val="24"/>
        </w:rPr>
        <w:t xml:space="preserve"> </w:t>
      </w:r>
    </w:p>
    <w:p w:rsidR="00E13C81" w:rsidRPr="009822EA" w:rsidRDefault="009822EA" w:rsidP="009822EA">
      <w:pPr>
        <w:spacing w:line="240" w:lineRule="auto"/>
        <w:contextualSpacing/>
        <w:rPr>
          <w:b/>
          <w:bCs/>
          <w:sz w:val="24"/>
          <w:szCs w:val="24"/>
        </w:rPr>
      </w:pPr>
      <w:r>
        <w:rPr>
          <w:b/>
          <w:bCs/>
          <w:sz w:val="24"/>
          <w:szCs w:val="24"/>
        </w:rPr>
        <w:t>-</w:t>
      </w:r>
      <w:r w:rsidR="005B47CC" w:rsidRPr="009822EA">
        <w:rPr>
          <w:b/>
          <w:bCs/>
          <w:sz w:val="24"/>
          <w:szCs w:val="24"/>
        </w:rPr>
        <w:t>Protect proprietary technology</w:t>
      </w:r>
      <w:r>
        <w:rPr>
          <w:b/>
          <w:bCs/>
          <w:sz w:val="24"/>
          <w:szCs w:val="24"/>
        </w:rPr>
        <w:t>:</w:t>
      </w:r>
      <w:r>
        <w:rPr>
          <w:bCs/>
          <w:sz w:val="24"/>
          <w:szCs w:val="24"/>
        </w:rPr>
        <w:t xml:space="preserve"> </w:t>
      </w:r>
      <w:r w:rsidRPr="009822EA">
        <w:rPr>
          <w:bCs/>
          <w:sz w:val="24"/>
          <w:szCs w:val="24"/>
        </w:rPr>
        <w:t>This technology is technology unique to a firm. Firm would not want this technology to fall in hands of its competitors.</w:t>
      </w:r>
      <w:r w:rsidR="005B47CC" w:rsidRPr="009822EA">
        <w:rPr>
          <w:b/>
          <w:bCs/>
          <w:sz w:val="24"/>
          <w:szCs w:val="24"/>
        </w:rPr>
        <w:t xml:space="preserve"> </w:t>
      </w:r>
    </w:p>
    <w:p w:rsidR="00E13C81" w:rsidRPr="009822EA" w:rsidRDefault="009822EA" w:rsidP="009822EA">
      <w:pPr>
        <w:spacing w:line="240" w:lineRule="auto"/>
        <w:contextualSpacing/>
        <w:rPr>
          <w:b/>
          <w:bCs/>
          <w:sz w:val="24"/>
          <w:szCs w:val="24"/>
        </w:rPr>
      </w:pPr>
      <w:r>
        <w:rPr>
          <w:b/>
          <w:bCs/>
          <w:sz w:val="24"/>
          <w:szCs w:val="24"/>
        </w:rPr>
        <w:t>-</w:t>
      </w:r>
      <w:r w:rsidR="005B47CC" w:rsidRPr="009822EA">
        <w:rPr>
          <w:b/>
          <w:bCs/>
          <w:sz w:val="24"/>
          <w:szCs w:val="24"/>
        </w:rPr>
        <w:t>Improve scheduling</w:t>
      </w:r>
      <w:r>
        <w:rPr>
          <w:b/>
          <w:bCs/>
          <w:sz w:val="24"/>
          <w:szCs w:val="24"/>
        </w:rPr>
        <w:t>:</w:t>
      </w:r>
      <w:r>
        <w:rPr>
          <w:bCs/>
          <w:sz w:val="24"/>
          <w:szCs w:val="24"/>
        </w:rPr>
        <w:t xml:space="preserve"> </w:t>
      </w:r>
      <w:r w:rsidRPr="009822EA">
        <w:rPr>
          <w:bCs/>
          <w:sz w:val="24"/>
          <w:szCs w:val="24"/>
        </w:rPr>
        <w:t>argument to weak for VI. States that production cost savings result because it makes planning, coordination, and scheduling easier. Not compelling argument.</w:t>
      </w:r>
      <w:r w:rsidR="005B47CC" w:rsidRPr="009822EA">
        <w:rPr>
          <w:b/>
          <w:bCs/>
          <w:sz w:val="24"/>
          <w:szCs w:val="24"/>
        </w:rPr>
        <w:t xml:space="preserve"> </w:t>
      </w:r>
    </w:p>
    <w:p w:rsidR="00E13C81" w:rsidRPr="009822EA" w:rsidRDefault="009822EA" w:rsidP="009822EA">
      <w:pPr>
        <w:spacing w:line="240" w:lineRule="auto"/>
        <w:contextualSpacing/>
        <w:rPr>
          <w:bCs/>
          <w:sz w:val="24"/>
          <w:szCs w:val="24"/>
        </w:rPr>
      </w:pPr>
      <w:r>
        <w:rPr>
          <w:b/>
          <w:bCs/>
          <w:sz w:val="24"/>
          <w:szCs w:val="24"/>
        </w:rPr>
        <w:t>-</w:t>
      </w:r>
      <w:r w:rsidR="005B47CC" w:rsidRPr="009822EA">
        <w:rPr>
          <w:b/>
          <w:bCs/>
          <w:sz w:val="24"/>
          <w:szCs w:val="24"/>
        </w:rPr>
        <w:t>Inventory management</w:t>
      </w:r>
    </w:p>
    <w:p w:rsidR="009822EA" w:rsidRDefault="009822EA" w:rsidP="009822EA">
      <w:pPr>
        <w:spacing w:line="240" w:lineRule="auto"/>
        <w:contextualSpacing/>
        <w:rPr>
          <w:b/>
          <w:bCs/>
          <w:sz w:val="24"/>
          <w:szCs w:val="24"/>
        </w:rPr>
      </w:pPr>
    </w:p>
    <w:p w:rsidR="009822EA" w:rsidRPr="009822EA" w:rsidRDefault="009822EA" w:rsidP="009822EA">
      <w:pPr>
        <w:spacing w:line="240" w:lineRule="auto"/>
        <w:contextualSpacing/>
        <w:rPr>
          <w:bCs/>
          <w:sz w:val="24"/>
          <w:szCs w:val="24"/>
          <w:u w:val="single"/>
        </w:rPr>
      </w:pPr>
      <w:r w:rsidRPr="009822EA">
        <w:rPr>
          <w:b/>
          <w:bCs/>
          <w:sz w:val="24"/>
          <w:szCs w:val="24"/>
          <w:u w:val="single"/>
        </w:rPr>
        <w:t xml:space="preserve">The Advantages of </w:t>
      </w:r>
      <w:proofErr w:type="gramStart"/>
      <w:r w:rsidRPr="009822EA">
        <w:rPr>
          <w:b/>
          <w:bCs/>
          <w:sz w:val="24"/>
          <w:szCs w:val="24"/>
          <w:u w:val="single"/>
        </w:rPr>
        <w:t>Buying</w:t>
      </w:r>
      <w:proofErr w:type="gramEnd"/>
      <w:r w:rsidRPr="009822EA">
        <w:rPr>
          <w:b/>
          <w:bCs/>
          <w:sz w:val="24"/>
          <w:szCs w:val="24"/>
          <w:u w:val="single"/>
        </w:rPr>
        <w:t xml:space="preserve"> parts from independent suppliers:</w:t>
      </w:r>
    </w:p>
    <w:p w:rsidR="00E13C81" w:rsidRPr="009822EA" w:rsidRDefault="009822EA" w:rsidP="009822EA">
      <w:pPr>
        <w:spacing w:line="240" w:lineRule="auto"/>
        <w:contextualSpacing/>
        <w:rPr>
          <w:b/>
          <w:bCs/>
          <w:sz w:val="24"/>
          <w:szCs w:val="24"/>
        </w:rPr>
      </w:pPr>
      <w:r>
        <w:rPr>
          <w:b/>
          <w:bCs/>
          <w:sz w:val="24"/>
          <w:szCs w:val="24"/>
        </w:rPr>
        <w:t>-</w:t>
      </w:r>
      <w:r w:rsidR="005B47CC" w:rsidRPr="009822EA">
        <w:rPr>
          <w:b/>
          <w:bCs/>
          <w:sz w:val="24"/>
          <w:szCs w:val="24"/>
        </w:rPr>
        <w:t>Strategic flexibility</w:t>
      </w:r>
      <w:r>
        <w:rPr>
          <w:b/>
          <w:bCs/>
          <w:sz w:val="24"/>
          <w:szCs w:val="24"/>
        </w:rPr>
        <w:t>:</w:t>
      </w:r>
      <w:r>
        <w:rPr>
          <w:bCs/>
          <w:sz w:val="24"/>
          <w:szCs w:val="24"/>
        </w:rPr>
        <w:t xml:space="preserve"> </w:t>
      </w:r>
      <w:r w:rsidRPr="009822EA">
        <w:rPr>
          <w:bCs/>
          <w:sz w:val="24"/>
          <w:szCs w:val="24"/>
        </w:rPr>
        <w:t>firm can maintain its flexibility, switching orders between suppliers as circumstances dictate.</w:t>
      </w:r>
      <w:r w:rsidR="005B47CC" w:rsidRPr="009822EA">
        <w:rPr>
          <w:b/>
          <w:bCs/>
          <w:sz w:val="24"/>
          <w:szCs w:val="24"/>
        </w:rPr>
        <w:t xml:space="preserve"> </w:t>
      </w:r>
    </w:p>
    <w:p w:rsidR="00E13C81" w:rsidRPr="009822EA" w:rsidRDefault="009822EA" w:rsidP="009822EA">
      <w:pPr>
        <w:spacing w:line="240" w:lineRule="auto"/>
        <w:contextualSpacing/>
        <w:rPr>
          <w:b/>
          <w:bCs/>
          <w:sz w:val="24"/>
          <w:szCs w:val="24"/>
        </w:rPr>
      </w:pPr>
      <w:r>
        <w:rPr>
          <w:b/>
          <w:bCs/>
          <w:sz w:val="24"/>
          <w:szCs w:val="24"/>
        </w:rPr>
        <w:t>-</w:t>
      </w:r>
      <w:r w:rsidR="005B47CC" w:rsidRPr="009822EA">
        <w:rPr>
          <w:b/>
          <w:bCs/>
          <w:sz w:val="24"/>
          <w:szCs w:val="24"/>
        </w:rPr>
        <w:t>Lower costs</w:t>
      </w:r>
      <w:r>
        <w:rPr>
          <w:b/>
          <w:bCs/>
          <w:sz w:val="24"/>
          <w:szCs w:val="24"/>
        </w:rPr>
        <w:t>:</w:t>
      </w:r>
      <w:r>
        <w:rPr>
          <w:bCs/>
          <w:sz w:val="24"/>
          <w:szCs w:val="24"/>
        </w:rPr>
        <w:t xml:space="preserve"> </w:t>
      </w:r>
      <w:r w:rsidRPr="009822EA">
        <w:rPr>
          <w:bCs/>
          <w:sz w:val="24"/>
          <w:szCs w:val="24"/>
        </w:rPr>
        <w:t>Can avoid costs such as the cost for greater number of subunits, internal suppliers may refuse to reduce costs, and avoid determining appropriate prices for goods transferred to subunits within the firm.</w:t>
      </w:r>
      <w:r w:rsidR="005B47CC" w:rsidRPr="009822EA">
        <w:rPr>
          <w:b/>
          <w:bCs/>
          <w:sz w:val="24"/>
          <w:szCs w:val="24"/>
        </w:rPr>
        <w:t xml:space="preserve"> </w:t>
      </w:r>
    </w:p>
    <w:p w:rsidR="00E13C81" w:rsidRPr="009822EA" w:rsidRDefault="009822EA" w:rsidP="009822EA">
      <w:pPr>
        <w:spacing w:line="240" w:lineRule="auto"/>
        <w:contextualSpacing/>
        <w:rPr>
          <w:bCs/>
          <w:sz w:val="24"/>
          <w:szCs w:val="24"/>
        </w:rPr>
      </w:pPr>
      <w:r>
        <w:rPr>
          <w:b/>
          <w:bCs/>
          <w:sz w:val="24"/>
          <w:szCs w:val="24"/>
        </w:rPr>
        <w:t>-</w:t>
      </w:r>
      <w:r w:rsidR="005B47CC" w:rsidRPr="009822EA">
        <w:rPr>
          <w:b/>
          <w:bCs/>
          <w:sz w:val="24"/>
          <w:szCs w:val="24"/>
        </w:rPr>
        <w:t>Offsets</w:t>
      </w:r>
      <w:r>
        <w:rPr>
          <w:b/>
          <w:bCs/>
          <w:sz w:val="24"/>
          <w:szCs w:val="24"/>
        </w:rPr>
        <w:t>:</w:t>
      </w:r>
      <w:r>
        <w:rPr>
          <w:bCs/>
          <w:sz w:val="24"/>
          <w:szCs w:val="24"/>
        </w:rPr>
        <w:t xml:space="preserve"> </w:t>
      </w:r>
      <w:r w:rsidRPr="009822EA">
        <w:rPr>
          <w:bCs/>
          <w:sz w:val="24"/>
          <w:szCs w:val="24"/>
        </w:rPr>
        <w:t>May help firm capture more orders from the country which it is outsourcing from.</w:t>
      </w:r>
    </w:p>
    <w:p w:rsidR="009822EA" w:rsidRDefault="009822EA" w:rsidP="009822EA">
      <w:pPr>
        <w:spacing w:line="240" w:lineRule="auto"/>
        <w:contextualSpacing/>
        <w:rPr>
          <w:b/>
          <w:bCs/>
          <w:sz w:val="24"/>
          <w:szCs w:val="24"/>
        </w:rPr>
      </w:pPr>
    </w:p>
    <w:p w:rsidR="009822EA" w:rsidRPr="009822EA" w:rsidRDefault="009822EA" w:rsidP="009822EA">
      <w:pPr>
        <w:spacing w:line="240" w:lineRule="auto"/>
        <w:contextualSpacing/>
        <w:rPr>
          <w:bCs/>
          <w:sz w:val="24"/>
          <w:szCs w:val="24"/>
        </w:rPr>
      </w:pPr>
      <w:r w:rsidRPr="009822EA">
        <w:rPr>
          <w:b/>
          <w:bCs/>
          <w:sz w:val="24"/>
          <w:szCs w:val="24"/>
        </w:rPr>
        <w:t>Trade-offs</w:t>
      </w:r>
      <w:r>
        <w:rPr>
          <w:b/>
          <w:bCs/>
          <w:sz w:val="24"/>
          <w:szCs w:val="24"/>
        </w:rPr>
        <w:t>:</w:t>
      </w:r>
      <w:r>
        <w:rPr>
          <w:bCs/>
          <w:sz w:val="24"/>
          <w:szCs w:val="24"/>
        </w:rPr>
        <w:t xml:space="preserve"> </w:t>
      </w:r>
      <w:r w:rsidRPr="009822EA">
        <w:rPr>
          <w:bCs/>
          <w:sz w:val="24"/>
          <w:szCs w:val="24"/>
        </w:rPr>
        <w:t>Must determine the benefits and cons of make or buy decisions and view the tradeoffs.</w:t>
      </w:r>
    </w:p>
    <w:p w:rsidR="009822EA" w:rsidRPr="009822EA" w:rsidRDefault="009822EA" w:rsidP="009822EA">
      <w:pPr>
        <w:spacing w:line="240" w:lineRule="auto"/>
        <w:contextualSpacing/>
        <w:rPr>
          <w:bCs/>
          <w:sz w:val="24"/>
          <w:szCs w:val="24"/>
        </w:rPr>
      </w:pPr>
      <w:r w:rsidRPr="009822EA">
        <w:rPr>
          <w:b/>
          <w:bCs/>
          <w:sz w:val="24"/>
          <w:szCs w:val="24"/>
        </w:rPr>
        <w:t>Strategic Alliances with Suppliers</w:t>
      </w:r>
      <w:r w:rsidR="005B47CC">
        <w:rPr>
          <w:b/>
          <w:bCs/>
          <w:sz w:val="24"/>
          <w:szCs w:val="24"/>
        </w:rPr>
        <w:t>:</w:t>
      </w:r>
      <w:r w:rsidR="005B47CC">
        <w:rPr>
          <w:bCs/>
          <w:sz w:val="24"/>
          <w:szCs w:val="24"/>
        </w:rPr>
        <w:t xml:space="preserve"> </w:t>
      </w:r>
      <w:r w:rsidR="005B47CC" w:rsidRPr="005B47CC">
        <w:rPr>
          <w:bCs/>
          <w:sz w:val="24"/>
          <w:szCs w:val="24"/>
        </w:rPr>
        <w:t>Ex: apple and Sony where Sony builds computers for Apple</w:t>
      </w:r>
      <w:r w:rsidRPr="009822EA">
        <w:rPr>
          <w:b/>
          <w:bCs/>
          <w:sz w:val="24"/>
          <w:szCs w:val="24"/>
        </w:rPr>
        <w:t xml:space="preserve"> </w:t>
      </w:r>
    </w:p>
    <w:p w:rsidR="009822EA" w:rsidRPr="009822EA" w:rsidRDefault="009822EA" w:rsidP="00FE6425">
      <w:pPr>
        <w:spacing w:line="240" w:lineRule="auto"/>
        <w:contextualSpacing/>
        <w:rPr>
          <w:bCs/>
          <w:sz w:val="24"/>
          <w:szCs w:val="24"/>
        </w:rPr>
      </w:pPr>
    </w:p>
    <w:p w:rsidR="009849AD" w:rsidRPr="009822EA" w:rsidRDefault="009849AD" w:rsidP="00FE6425">
      <w:pPr>
        <w:spacing w:line="240" w:lineRule="auto"/>
        <w:contextualSpacing/>
        <w:rPr>
          <w:b/>
          <w:bCs/>
          <w:sz w:val="24"/>
          <w:szCs w:val="24"/>
        </w:rPr>
      </w:pPr>
      <w:r w:rsidRPr="009822EA">
        <w:rPr>
          <w:b/>
          <w:bCs/>
          <w:sz w:val="24"/>
          <w:szCs w:val="24"/>
        </w:rPr>
        <w:t xml:space="preserve"> </w:t>
      </w:r>
    </w:p>
    <w:p w:rsidR="009849AD" w:rsidRPr="009822EA" w:rsidRDefault="009849AD" w:rsidP="00D300A3">
      <w:pPr>
        <w:spacing w:line="240" w:lineRule="auto"/>
        <w:contextualSpacing/>
        <w:rPr>
          <w:bCs/>
          <w:sz w:val="24"/>
          <w:szCs w:val="24"/>
        </w:rPr>
      </w:pPr>
    </w:p>
    <w:p w:rsidR="00D300A3" w:rsidRPr="009822EA" w:rsidRDefault="00D300A3" w:rsidP="00D300A3">
      <w:pPr>
        <w:spacing w:line="240" w:lineRule="auto"/>
        <w:contextualSpacing/>
        <w:rPr>
          <w:bCs/>
          <w:sz w:val="24"/>
          <w:szCs w:val="24"/>
        </w:rPr>
      </w:pPr>
    </w:p>
    <w:p w:rsidR="00A12B5D" w:rsidRPr="009822EA" w:rsidRDefault="00A12B5D" w:rsidP="00D300A3">
      <w:pPr>
        <w:spacing w:line="240" w:lineRule="auto"/>
        <w:contextualSpacing/>
        <w:rPr>
          <w:bCs/>
          <w:sz w:val="24"/>
          <w:szCs w:val="24"/>
        </w:rPr>
      </w:pPr>
    </w:p>
    <w:p w:rsidR="00E13C81" w:rsidRPr="009822EA" w:rsidRDefault="00E13C81" w:rsidP="00C8403B">
      <w:pPr>
        <w:rPr>
          <w:b/>
          <w:bCs/>
          <w:sz w:val="24"/>
          <w:szCs w:val="24"/>
        </w:rPr>
      </w:pPr>
    </w:p>
    <w:p w:rsidR="00DC198E" w:rsidRPr="009822EA" w:rsidRDefault="00DC198E" w:rsidP="00DC198E">
      <w:pPr>
        <w:ind w:left="360"/>
        <w:rPr>
          <w:b/>
          <w:sz w:val="24"/>
          <w:szCs w:val="24"/>
        </w:rPr>
      </w:pPr>
      <w:r w:rsidRPr="009822EA">
        <w:rPr>
          <w:b/>
          <w:bCs/>
          <w:sz w:val="24"/>
          <w:szCs w:val="24"/>
        </w:rPr>
        <w:t xml:space="preserve"> </w:t>
      </w:r>
    </w:p>
    <w:p w:rsidR="00DC198E" w:rsidRPr="009822EA" w:rsidRDefault="00DC198E" w:rsidP="00DC198E">
      <w:pPr>
        <w:ind w:left="360"/>
        <w:rPr>
          <w:b/>
          <w:sz w:val="24"/>
          <w:szCs w:val="24"/>
        </w:rPr>
      </w:pPr>
    </w:p>
    <w:p w:rsidR="0013424C" w:rsidRPr="009822EA" w:rsidRDefault="0013424C" w:rsidP="00D45168">
      <w:pPr>
        <w:rPr>
          <w:b/>
          <w:sz w:val="24"/>
          <w:szCs w:val="24"/>
        </w:rPr>
      </w:pPr>
    </w:p>
    <w:p w:rsidR="00EF37A0" w:rsidRPr="009822EA" w:rsidRDefault="00EF37A0">
      <w:pPr>
        <w:rPr>
          <w:b/>
          <w:sz w:val="24"/>
          <w:szCs w:val="24"/>
        </w:rPr>
      </w:pPr>
    </w:p>
    <w:sectPr w:rsidR="00EF37A0" w:rsidRPr="009822EA" w:rsidSect="00EF37A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82486"/>
    <w:multiLevelType w:val="hybridMultilevel"/>
    <w:tmpl w:val="BB7E4A28"/>
    <w:lvl w:ilvl="0" w:tplc="6114D570">
      <w:start w:val="1"/>
      <w:numFmt w:val="bullet"/>
      <w:lvlText w:val="•"/>
      <w:lvlJc w:val="left"/>
      <w:pPr>
        <w:tabs>
          <w:tab w:val="num" w:pos="720"/>
        </w:tabs>
        <w:ind w:left="720" w:hanging="360"/>
      </w:pPr>
      <w:rPr>
        <w:rFonts w:ascii="Times New Roman" w:hAnsi="Times New Roman" w:hint="default"/>
      </w:rPr>
    </w:lvl>
    <w:lvl w:ilvl="1" w:tplc="B6128912" w:tentative="1">
      <w:start w:val="1"/>
      <w:numFmt w:val="bullet"/>
      <w:lvlText w:val="•"/>
      <w:lvlJc w:val="left"/>
      <w:pPr>
        <w:tabs>
          <w:tab w:val="num" w:pos="1440"/>
        </w:tabs>
        <w:ind w:left="1440" w:hanging="360"/>
      </w:pPr>
      <w:rPr>
        <w:rFonts w:ascii="Times New Roman" w:hAnsi="Times New Roman" w:hint="default"/>
      </w:rPr>
    </w:lvl>
    <w:lvl w:ilvl="2" w:tplc="1054EB52" w:tentative="1">
      <w:start w:val="1"/>
      <w:numFmt w:val="bullet"/>
      <w:lvlText w:val="•"/>
      <w:lvlJc w:val="left"/>
      <w:pPr>
        <w:tabs>
          <w:tab w:val="num" w:pos="2160"/>
        </w:tabs>
        <w:ind w:left="2160" w:hanging="360"/>
      </w:pPr>
      <w:rPr>
        <w:rFonts w:ascii="Times New Roman" w:hAnsi="Times New Roman" w:hint="default"/>
      </w:rPr>
    </w:lvl>
    <w:lvl w:ilvl="3" w:tplc="441E91F4" w:tentative="1">
      <w:start w:val="1"/>
      <w:numFmt w:val="bullet"/>
      <w:lvlText w:val="•"/>
      <w:lvlJc w:val="left"/>
      <w:pPr>
        <w:tabs>
          <w:tab w:val="num" w:pos="2880"/>
        </w:tabs>
        <w:ind w:left="2880" w:hanging="360"/>
      </w:pPr>
      <w:rPr>
        <w:rFonts w:ascii="Times New Roman" w:hAnsi="Times New Roman" w:hint="default"/>
      </w:rPr>
    </w:lvl>
    <w:lvl w:ilvl="4" w:tplc="BE32F55E" w:tentative="1">
      <w:start w:val="1"/>
      <w:numFmt w:val="bullet"/>
      <w:lvlText w:val="•"/>
      <w:lvlJc w:val="left"/>
      <w:pPr>
        <w:tabs>
          <w:tab w:val="num" w:pos="3600"/>
        </w:tabs>
        <w:ind w:left="3600" w:hanging="360"/>
      </w:pPr>
      <w:rPr>
        <w:rFonts w:ascii="Times New Roman" w:hAnsi="Times New Roman" w:hint="default"/>
      </w:rPr>
    </w:lvl>
    <w:lvl w:ilvl="5" w:tplc="CD966898" w:tentative="1">
      <w:start w:val="1"/>
      <w:numFmt w:val="bullet"/>
      <w:lvlText w:val="•"/>
      <w:lvlJc w:val="left"/>
      <w:pPr>
        <w:tabs>
          <w:tab w:val="num" w:pos="4320"/>
        </w:tabs>
        <w:ind w:left="4320" w:hanging="360"/>
      </w:pPr>
      <w:rPr>
        <w:rFonts w:ascii="Times New Roman" w:hAnsi="Times New Roman" w:hint="default"/>
      </w:rPr>
    </w:lvl>
    <w:lvl w:ilvl="6" w:tplc="1D349A12" w:tentative="1">
      <w:start w:val="1"/>
      <w:numFmt w:val="bullet"/>
      <w:lvlText w:val="•"/>
      <w:lvlJc w:val="left"/>
      <w:pPr>
        <w:tabs>
          <w:tab w:val="num" w:pos="5040"/>
        </w:tabs>
        <w:ind w:left="5040" w:hanging="360"/>
      </w:pPr>
      <w:rPr>
        <w:rFonts w:ascii="Times New Roman" w:hAnsi="Times New Roman" w:hint="default"/>
      </w:rPr>
    </w:lvl>
    <w:lvl w:ilvl="7" w:tplc="333CCFB8" w:tentative="1">
      <w:start w:val="1"/>
      <w:numFmt w:val="bullet"/>
      <w:lvlText w:val="•"/>
      <w:lvlJc w:val="left"/>
      <w:pPr>
        <w:tabs>
          <w:tab w:val="num" w:pos="5760"/>
        </w:tabs>
        <w:ind w:left="5760" w:hanging="360"/>
      </w:pPr>
      <w:rPr>
        <w:rFonts w:ascii="Times New Roman" w:hAnsi="Times New Roman" w:hint="default"/>
      </w:rPr>
    </w:lvl>
    <w:lvl w:ilvl="8" w:tplc="80DAC88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F5F5984"/>
    <w:multiLevelType w:val="hybridMultilevel"/>
    <w:tmpl w:val="C8282148"/>
    <w:lvl w:ilvl="0" w:tplc="09CC1790">
      <w:start w:val="1"/>
      <w:numFmt w:val="bullet"/>
      <w:lvlText w:val="•"/>
      <w:lvlJc w:val="left"/>
      <w:pPr>
        <w:tabs>
          <w:tab w:val="num" w:pos="720"/>
        </w:tabs>
        <w:ind w:left="720" w:hanging="360"/>
      </w:pPr>
      <w:rPr>
        <w:rFonts w:ascii="Times New Roman" w:hAnsi="Times New Roman" w:hint="default"/>
      </w:rPr>
    </w:lvl>
    <w:lvl w:ilvl="1" w:tplc="44ACF116" w:tentative="1">
      <w:start w:val="1"/>
      <w:numFmt w:val="bullet"/>
      <w:lvlText w:val="•"/>
      <w:lvlJc w:val="left"/>
      <w:pPr>
        <w:tabs>
          <w:tab w:val="num" w:pos="1440"/>
        </w:tabs>
        <w:ind w:left="1440" w:hanging="360"/>
      </w:pPr>
      <w:rPr>
        <w:rFonts w:ascii="Times New Roman" w:hAnsi="Times New Roman" w:hint="default"/>
      </w:rPr>
    </w:lvl>
    <w:lvl w:ilvl="2" w:tplc="7EAE5526" w:tentative="1">
      <w:start w:val="1"/>
      <w:numFmt w:val="bullet"/>
      <w:lvlText w:val="•"/>
      <w:lvlJc w:val="left"/>
      <w:pPr>
        <w:tabs>
          <w:tab w:val="num" w:pos="2160"/>
        </w:tabs>
        <w:ind w:left="2160" w:hanging="360"/>
      </w:pPr>
      <w:rPr>
        <w:rFonts w:ascii="Times New Roman" w:hAnsi="Times New Roman" w:hint="default"/>
      </w:rPr>
    </w:lvl>
    <w:lvl w:ilvl="3" w:tplc="E7AA0DD6" w:tentative="1">
      <w:start w:val="1"/>
      <w:numFmt w:val="bullet"/>
      <w:lvlText w:val="•"/>
      <w:lvlJc w:val="left"/>
      <w:pPr>
        <w:tabs>
          <w:tab w:val="num" w:pos="2880"/>
        </w:tabs>
        <w:ind w:left="2880" w:hanging="360"/>
      </w:pPr>
      <w:rPr>
        <w:rFonts w:ascii="Times New Roman" w:hAnsi="Times New Roman" w:hint="default"/>
      </w:rPr>
    </w:lvl>
    <w:lvl w:ilvl="4" w:tplc="334EBA86" w:tentative="1">
      <w:start w:val="1"/>
      <w:numFmt w:val="bullet"/>
      <w:lvlText w:val="•"/>
      <w:lvlJc w:val="left"/>
      <w:pPr>
        <w:tabs>
          <w:tab w:val="num" w:pos="3600"/>
        </w:tabs>
        <w:ind w:left="3600" w:hanging="360"/>
      </w:pPr>
      <w:rPr>
        <w:rFonts w:ascii="Times New Roman" w:hAnsi="Times New Roman" w:hint="default"/>
      </w:rPr>
    </w:lvl>
    <w:lvl w:ilvl="5" w:tplc="36EC49F2" w:tentative="1">
      <w:start w:val="1"/>
      <w:numFmt w:val="bullet"/>
      <w:lvlText w:val="•"/>
      <w:lvlJc w:val="left"/>
      <w:pPr>
        <w:tabs>
          <w:tab w:val="num" w:pos="4320"/>
        </w:tabs>
        <w:ind w:left="4320" w:hanging="360"/>
      </w:pPr>
      <w:rPr>
        <w:rFonts w:ascii="Times New Roman" w:hAnsi="Times New Roman" w:hint="default"/>
      </w:rPr>
    </w:lvl>
    <w:lvl w:ilvl="6" w:tplc="3B5A5830" w:tentative="1">
      <w:start w:val="1"/>
      <w:numFmt w:val="bullet"/>
      <w:lvlText w:val="•"/>
      <w:lvlJc w:val="left"/>
      <w:pPr>
        <w:tabs>
          <w:tab w:val="num" w:pos="5040"/>
        </w:tabs>
        <w:ind w:left="5040" w:hanging="360"/>
      </w:pPr>
      <w:rPr>
        <w:rFonts w:ascii="Times New Roman" w:hAnsi="Times New Roman" w:hint="default"/>
      </w:rPr>
    </w:lvl>
    <w:lvl w:ilvl="7" w:tplc="8800E6D6" w:tentative="1">
      <w:start w:val="1"/>
      <w:numFmt w:val="bullet"/>
      <w:lvlText w:val="•"/>
      <w:lvlJc w:val="left"/>
      <w:pPr>
        <w:tabs>
          <w:tab w:val="num" w:pos="5760"/>
        </w:tabs>
        <w:ind w:left="5760" w:hanging="360"/>
      </w:pPr>
      <w:rPr>
        <w:rFonts w:ascii="Times New Roman" w:hAnsi="Times New Roman" w:hint="default"/>
      </w:rPr>
    </w:lvl>
    <w:lvl w:ilvl="8" w:tplc="5FB05BD2" w:tentative="1">
      <w:start w:val="1"/>
      <w:numFmt w:val="bullet"/>
      <w:lvlText w:val="•"/>
      <w:lvlJc w:val="left"/>
      <w:pPr>
        <w:tabs>
          <w:tab w:val="num" w:pos="6480"/>
        </w:tabs>
        <w:ind w:left="6480" w:hanging="360"/>
      </w:pPr>
      <w:rPr>
        <w:rFonts w:ascii="Times New Roman" w:hAnsi="Times New Roman" w:hint="default"/>
      </w:rPr>
    </w:lvl>
  </w:abstractNum>
  <w:abstractNum w:abstractNumId="2">
    <w:nsid w:val="20244832"/>
    <w:multiLevelType w:val="hybridMultilevel"/>
    <w:tmpl w:val="E3B8B81A"/>
    <w:lvl w:ilvl="0" w:tplc="594C4FDA">
      <w:start w:val="1"/>
      <w:numFmt w:val="bullet"/>
      <w:lvlText w:val="•"/>
      <w:lvlJc w:val="left"/>
      <w:pPr>
        <w:tabs>
          <w:tab w:val="num" w:pos="720"/>
        </w:tabs>
        <w:ind w:left="720" w:hanging="360"/>
      </w:pPr>
      <w:rPr>
        <w:rFonts w:ascii="Times New Roman" w:hAnsi="Times New Roman" w:hint="default"/>
      </w:rPr>
    </w:lvl>
    <w:lvl w:ilvl="1" w:tplc="AC6E7492" w:tentative="1">
      <w:start w:val="1"/>
      <w:numFmt w:val="bullet"/>
      <w:lvlText w:val="•"/>
      <w:lvlJc w:val="left"/>
      <w:pPr>
        <w:tabs>
          <w:tab w:val="num" w:pos="1440"/>
        </w:tabs>
        <w:ind w:left="1440" w:hanging="360"/>
      </w:pPr>
      <w:rPr>
        <w:rFonts w:ascii="Times New Roman" w:hAnsi="Times New Roman" w:hint="default"/>
      </w:rPr>
    </w:lvl>
    <w:lvl w:ilvl="2" w:tplc="A8A06B68" w:tentative="1">
      <w:start w:val="1"/>
      <w:numFmt w:val="bullet"/>
      <w:lvlText w:val="•"/>
      <w:lvlJc w:val="left"/>
      <w:pPr>
        <w:tabs>
          <w:tab w:val="num" w:pos="2160"/>
        </w:tabs>
        <w:ind w:left="2160" w:hanging="360"/>
      </w:pPr>
      <w:rPr>
        <w:rFonts w:ascii="Times New Roman" w:hAnsi="Times New Roman" w:hint="default"/>
      </w:rPr>
    </w:lvl>
    <w:lvl w:ilvl="3" w:tplc="004805BE" w:tentative="1">
      <w:start w:val="1"/>
      <w:numFmt w:val="bullet"/>
      <w:lvlText w:val="•"/>
      <w:lvlJc w:val="left"/>
      <w:pPr>
        <w:tabs>
          <w:tab w:val="num" w:pos="2880"/>
        </w:tabs>
        <w:ind w:left="2880" w:hanging="360"/>
      </w:pPr>
      <w:rPr>
        <w:rFonts w:ascii="Times New Roman" w:hAnsi="Times New Roman" w:hint="default"/>
      </w:rPr>
    </w:lvl>
    <w:lvl w:ilvl="4" w:tplc="8A74FBF6" w:tentative="1">
      <w:start w:val="1"/>
      <w:numFmt w:val="bullet"/>
      <w:lvlText w:val="•"/>
      <w:lvlJc w:val="left"/>
      <w:pPr>
        <w:tabs>
          <w:tab w:val="num" w:pos="3600"/>
        </w:tabs>
        <w:ind w:left="3600" w:hanging="360"/>
      </w:pPr>
      <w:rPr>
        <w:rFonts w:ascii="Times New Roman" w:hAnsi="Times New Roman" w:hint="default"/>
      </w:rPr>
    </w:lvl>
    <w:lvl w:ilvl="5" w:tplc="C2F2468A" w:tentative="1">
      <w:start w:val="1"/>
      <w:numFmt w:val="bullet"/>
      <w:lvlText w:val="•"/>
      <w:lvlJc w:val="left"/>
      <w:pPr>
        <w:tabs>
          <w:tab w:val="num" w:pos="4320"/>
        </w:tabs>
        <w:ind w:left="4320" w:hanging="360"/>
      </w:pPr>
      <w:rPr>
        <w:rFonts w:ascii="Times New Roman" w:hAnsi="Times New Roman" w:hint="default"/>
      </w:rPr>
    </w:lvl>
    <w:lvl w:ilvl="6" w:tplc="833623D2" w:tentative="1">
      <w:start w:val="1"/>
      <w:numFmt w:val="bullet"/>
      <w:lvlText w:val="•"/>
      <w:lvlJc w:val="left"/>
      <w:pPr>
        <w:tabs>
          <w:tab w:val="num" w:pos="5040"/>
        </w:tabs>
        <w:ind w:left="5040" w:hanging="360"/>
      </w:pPr>
      <w:rPr>
        <w:rFonts w:ascii="Times New Roman" w:hAnsi="Times New Roman" w:hint="default"/>
      </w:rPr>
    </w:lvl>
    <w:lvl w:ilvl="7" w:tplc="8FDC976A" w:tentative="1">
      <w:start w:val="1"/>
      <w:numFmt w:val="bullet"/>
      <w:lvlText w:val="•"/>
      <w:lvlJc w:val="left"/>
      <w:pPr>
        <w:tabs>
          <w:tab w:val="num" w:pos="5760"/>
        </w:tabs>
        <w:ind w:left="5760" w:hanging="360"/>
      </w:pPr>
      <w:rPr>
        <w:rFonts w:ascii="Times New Roman" w:hAnsi="Times New Roman" w:hint="default"/>
      </w:rPr>
    </w:lvl>
    <w:lvl w:ilvl="8" w:tplc="320EC3F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59D215C"/>
    <w:multiLevelType w:val="hybridMultilevel"/>
    <w:tmpl w:val="EF041C1C"/>
    <w:lvl w:ilvl="0" w:tplc="DA5E066E">
      <w:start w:val="1"/>
      <w:numFmt w:val="bullet"/>
      <w:lvlText w:val="•"/>
      <w:lvlJc w:val="left"/>
      <w:pPr>
        <w:tabs>
          <w:tab w:val="num" w:pos="720"/>
        </w:tabs>
        <w:ind w:left="720" w:hanging="360"/>
      </w:pPr>
      <w:rPr>
        <w:rFonts w:ascii="Times New Roman" w:hAnsi="Times New Roman" w:hint="default"/>
      </w:rPr>
    </w:lvl>
    <w:lvl w:ilvl="1" w:tplc="26980ACC" w:tentative="1">
      <w:start w:val="1"/>
      <w:numFmt w:val="bullet"/>
      <w:lvlText w:val="•"/>
      <w:lvlJc w:val="left"/>
      <w:pPr>
        <w:tabs>
          <w:tab w:val="num" w:pos="1440"/>
        </w:tabs>
        <w:ind w:left="1440" w:hanging="360"/>
      </w:pPr>
      <w:rPr>
        <w:rFonts w:ascii="Times New Roman" w:hAnsi="Times New Roman" w:hint="default"/>
      </w:rPr>
    </w:lvl>
    <w:lvl w:ilvl="2" w:tplc="88D4D096" w:tentative="1">
      <w:start w:val="1"/>
      <w:numFmt w:val="bullet"/>
      <w:lvlText w:val="•"/>
      <w:lvlJc w:val="left"/>
      <w:pPr>
        <w:tabs>
          <w:tab w:val="num" w:pos="2160"/>
        </w:tabs>
        <w:ind w:left="2160" w:hanging="360"/>
      </w:pPr>
      <w:rPr>
        <w:rFonts w:ascii="Times New Roman" w:hAnsi="Times New Roman" w:hint="default"/>
      </w:rPr>
    </w:lvl>
    <w:lvl w:ilvl="3" w:tplc="81C4E566" w:tentative="1">
      <w:start w:val="1"/>
      <w:numFmt w:val="bullet"/>
      <w:lvlText w:val="•"/>
      <w:lvlJc w:val="left"/>
      <w:pPr>
        <w:tabs>
          <w:tab w:val="num" w:pos="2880"/>
        </w:tabs>
        <w:ind w:left="2880" w:hanging="360"/>
      </w:pPr>
      <w:rPr>
        <w:rFonts w:ascii="Times New Roman" w:hAnsi="Times New Roman" w:hint="default"/>
      </w:rPr>
    </w:lvl>
    <w:lvl w:ilvl="4" w:tplc="1B3C303E" w:tentative="1">
      <w:start w:val="1"/>
      <w:numFmt w:val="bullet"/>
      <w:lvlText w:val="•"/>
      <w:lvlJc w:val="left"/>
      <w:pPr>
        <w:tabs>
          <w:tab w:val="num" w:pos="3600"/>
        </w:tabs>
        <w:ind w:left="3600" w:hanging="360"/>
      </w:pPr>
      <w:rPr>
        <w:rFonts w:ascii="Times New Roman" w:hAnsi="Times New Roman" w:hint="default"/>
      </w:rPr>
    </w:lvl>
    <w:lvl w:ilvl="5" w:tplc="15246B52" w:tentative="1">
      <w:start w:val="1"/>
      <w:numFmt w:val="bullet"/>
      <w:lvlText w:val="•"/>
      <w:lvlJc w:val="left"/>
      <w:pPr>
        <w:tabs>
          <w:tab w:val="num" w:pos="4320"/>
        </w:tabs>
        <w:ind w:left="4320" w:hanging="360"/>
      </w:pPr>
      <w:rPr>
        <w:rFonts w:ascii="Times New Roman" w:hAnsi="Times New Roman" w:hint="default"/>
      </w:rPr>
    </w:lvl>
    <w:lvl w:ilvl="6" w:tplc="C8641A66" w:tentative="1">
      <w:start w:val="1"/>
      <w:numFmt w:val="bullet"/>
      <w:lvlText w:val="•"/>
      <w:lvlJc w:val="left"/>
      <w:pPr>
        <w:tabs>
          <w:tab w:val="num" w:pos="5040"/>
        </w:tabs>
        <w:ind w:left="5040" w:hanging="360"/>
      </w:pPr>
      <w:rPr>
        <w:rFonts w:ascii="Times New Roman" w:hAnsi="Times New Roman" w:hint="default"/>
      </w:rPr>
    </w:lvl>
    <w:lvl w:ilvl="7" w:tplc="011E4FB0" w:tentative="1">
      <w:start w:val="1"/>
      <w:numFmt w:val="bullet"/>
      <w:lvlText w:val="•"/>
      <w:lvlJc w:val="left"/>
      <w:pPr>
        <w:tabs>
          <w:tab w:val="num" w:pos="5760"/>
        </w:tabs>
        <w:ind w:left="5760" w:hanging="360"/>
      </w:pPr>
      <w:rPr>
        <w:rFonts w:ascii="Times New Roman" w:hAnsi="Times New Roman" w:hint="default"/>
      </w:rPr>
    </w:lvl>
    <w:lvl w:ilvl="8" w:tplc="7A44F5E6"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612706"/>
    <w:multiLevelType w:val="hybridMultilevel"/>
    <w:tmpl w:val="A88EC1E2"/>
    <w:lvl w:ilvl="0" w:tplc="8F8A0CB0">
      <w:start w:val="1"/>
      <w:numFmt w:val="decimal"/>
      <w:lvlText w:val="%1."/>
      <w:lvlJc w:val="left"/>
      <w:pPr>
        <w:tabs>
          <w:tab w:val="num" w:pos="720"/>
        </w:tabs>
        <w:ind w:left="720" w:hanging="360"/>
      </w:pPr>
    </w:lvl>
    <w:lvl w:ilvl="1" w:tplc="2348039A" w:tentative="1">
      <w:start w:val="1"/>
      <w:numFmt w:val="decimal"/>
      <w:lvlText w:val="%2."/>
      <w:lvlJc w:val="left"/>
      <w:pPr>
        <w:tabs>
          <w:tab w:val="num" w:pos="1440"/>
        </w:tabs>
        <w:ind w:left="1440" w:hanging="360"/>
      </w:pPr>
    </w:lvl>
    <w:lvl w:ilvl="2" w:tplc="79BEFAE2" w:tentative="1">
      <w:start w:val="1"/>
      <w:numFmt w:val="decimal"/>
      <w:lvlText w:val="%3."/>
      <w:lvlJc w:val="left"/>
      <w:pPr>
        <w:tabs>
          <w:tab w:val="num" w:pos="2160"/>
        </w:tabs>
        <w:ind w:left="2160" w:hanging="360"/>
      </w:pPr>
    </w:lvl>
    <w:lvl w:ilvl="3" w:tplc="791A8154" w:tentative="1">
      <w:start w:val="1"/>
      <w:numFmt w:val="decimal"/>
      <w:lvlText w:val="%4."/>
      <w:lvlJc w:val="left"/>
      <w:pPr>
        <w:tabs>
          <w:tab w:val="num" w:pos="2880"/>
        </w:tabs>
        <w:ind w:left="2880" w:hanging="360"/>
      </w:pPr>
    </w:lvl>
    <w:lvl w:ilvl="4" w:tplc="DE40BD06" w:tentative="1">
      <w:start w:val="1"/>
      <w:numFmt w:val="decimal"/>
      <w:lvlText w:val="%5."/>
      <w:lvlJc w:val="left"/>
      <w:pPr>
        <w:tabs>
          <w:tab w:val="num" w:pos="3600"/>
        </w:tabs>
        <w:ind w:left="3600" w:hanging="360"/>
      </w:pPr>
    </w:lvl>
    <w:lvl w:ilvl="5" w:tplc="3C32AAA0" w:tentative="1">
      <w:start w:val="1"/>
      <w:numFmt w:val="decimal"/>
      <w:lvlText w:val="%6."/>
      <w:lvlJc w:val="left"/>
      <w:pPr>
        <w:tabs>
          <w:tab w:val="num" w:pos="4320"/>
        </w:tabs>
        <w:ind w:left="4320" w:hanging="360"/>
      </w:pPr>
    </w:lvl>
    <w:lvl w:ilvl="6" w:tplc="680023D6" w:tentative="1">
      <w:start w:val="1"/>
      <w:numFmt w:val="decimal"/>
      <w:lvlText w:val="%7."/>
      <w:lvlJc w:val="left"/>
      <w:pPr>
        <w:tabs>
          <w:tab w:val="num" w:pos="5040"/>
        </w:tabs>
        <w:ind w:left="5040" w:hanging="360"/>
      </w:pPr>
    </w:lvl>
    <w:lvl w:ilvl="7" w:tplc="1C58E012" w:tentative="1">
      <w:start w:val="1"/>
      <w:numFmt w:val="decimal"/>
      <w:lvlText w:val="%8."/>
      <w:lvlJc w:val="left"/>
      <w:pPr>
        <w:tabs>
          <w:tab w:val="num" w:pos="5760"/>
        </w:tabs>
        <w:ind w:left="5760" w:hanging="360"/>
      </w:pPr>
    </w:lvl>
    <w:lvl w:ilvl="8" w:tplc="A88478A6" w:tentative="1">
      <w:start w:val="1"/>
      <w:numFmt w:val="decimal"/>
      <w:lvlText w:val="%9."/>
      <w:lvlJc w:val="left"/>
      <w:pPr>
        <w:tabs>
          <w:tab w:val="num" w:pos="6480"/>
        </w:tabs>
        <w:ind w:left="6480" w:hanging="360"/>
      </w:pPr>
    </w:lvl>
  </w:abstractNum>
  <w:abstractNum w:abstractNumId="5">
    <w:nsid w:val="34375E9E"/>
    <w:multiLevelType w:val="hybridMultilevel"/>
    <w:tmpl w:val="46583494"/>
    <w:lvl w:ilvl="0" w:tplc="8F7270F4">
      <w:start w:val="1"/>
      <w:numFmt w:val="bullet"/>
      <w:lvlText w:val="•"/>
      <w:lvlJc w:val="left"/>
      <w:pPr>
        <w:tabs>
          <w:tab w:val="num" w:pos="720"/>
        </w:tabs>
        <w:ind w:left="720" w:hanging="360"/>
      </w:pPr>
      <w:rPr>
        <w:rFonts w:ascii="Times New Roman" w:hAnsi="Times New Roman" w:hint="default"/>
      </w:rPr>
    </w:lvl>
    <w:lvl w:ilvl="1" w:tplc="BC7A487E" w:tentative="1">
      <w:start w:val="1"/>
      <w:numFmt w:val="bullet"/>
      <w:lvlText w:val="•"/>
      <w:lvlJc w:val="left"/>
      <w:pPr>
        <w:tabs>
          <w:tab w:val="num" w:pos="1440"/>
        </w:tabs>
        <w:ind w:left="1440" w:hanging="360"/>
      </w:pPr>
      <w:rPr>
        <w:rFonts w:ascii="Times New Roman" w:hAnsi="Times New Roman" w:hint="default"/>
      </w:rPr>
    </w:lvl>
    <w:lvl w:ilvl="2" w:tplc="56521202" w:tentative="1">
      <w:start w:val="1"/>
      <w:numFmt w:val="bullet"/>
      <w:lvlText w:val="•"/>
      <w:lvlJc w:val="left"/>
      <w:pPr>
        <w:tabs>
          <w:tab w:val="num" w:pos="2160"/>
        </w:tabs>
        <w:ind w:left="2160" w:hanging="360"/>
      </w:pPr>
      <w:rPr>
        <w:rFonts w:ascii="Times New Roman" w:hAnsi="Times New Roman" w:hint="default"/>
      </w:rPr>
    </w:lvl>
    <w:lvl w:ilvl="3" w:tplc="2E48C51E" w:tentative="1">
      <w:start w:val="1"/>
      <w:numFmt w:val="bullet"/>
      <w:lvlText w:val="•"/>
      <w:lvlJc w:val="left"/>
      <w:pPr>
        <w:tabs>
          <w:tab w:val="num" w:pos="2880"/>
        </w:tabs>
        <w:ind w:left="2880" w:hanging="360"/>
      </w:pPr>
      <w:rPr>
        <w:rFonts w:ascii="Times New Roman" w:hAnsi="Times New Roman" w:hint="default"/>
      </w:rPr>
    </w:lvl>
    <w:lvl w:ilvl="4" w:tplc="84A41C78" w:tentative="1">
      <w:start w:val="1"/>
      <w:numFmt w:val="bullet"/>
      <w:lvlText w:val="•"/>
      <w:lvlJc w:val="left"/>
      <w:pPr>
        <w:tabs>
          <w:tab w:val="num" w:pos="3600"/>
        </w:tabs>
        <w:ind w:left="3600" w:hanging="360"/>
      </w:pPr>
      <w:rPr>
        <w:rFonts w:ascii="Times New Roman" w:hAnsi="Times New Roman" w:hint="default"/>
      </w:rPr>
    </w:lvl>
    <w:lvl w:ilvl="5" w:tplc="80386418" w:tentative="1">
      <w:start w:val="1"/>
      <w:numFmt w:val="bullet"/>
      <w:lvlText w:val="•"/>
      <w:lvlJc w:val="left"/>
      <w:pPr>
        <w:tabs>
          <w:tab w:val="num" w:pos="4320"/>
        </w:tabs>
        <w:ind w:left="4320" w:hanging="360"/>
      </w:pPr>
      <w:rPr>
        <w:rFonts w:ascii="Times New Roman" w:hAnsi="Times New Roman" w:hint="default"/>
      </w:rPr>
    </w:lvl>
    <w:lvl w:ilvl="6" w:tplc="4BB02A3E" w:tentative="1">
      <w:start w:val="1"/>
      <w:numFmt w:val="bullet"/>
      <w:lvlText w:val="•"/>
      <w:lvlJc w:val="left"/>
      <w:pPr>
        <w:tabs>
          <w:tab w:val="num" w:pos="5040"/>
        </w:tabs>
        <w:ind w:left="5040" w:hanging="360"/>
      </w:pPr>
      <w:rPr>
        <w:rFonts w:ascii="Times New Roman" w:hAnsi="Times New Roman" w:hint="default"/>
      </w:rPr>
    </w:lvl>
    <w:lvl w:ilvl="7" w:tplc="EA1A755E" w:tentative="1">
      <w:start w:val="1"/>
      <w:numFmt w:val="bullet"/>
      <w:lvlText w:val="•"/>
      <w:lvlJc w:val="left"/>
      <w:pPr>
        <w:tabs>
          <w:tab w:val="num" w:pos="5760"/>
        </w:tabs>
        <w:ind w:left="5760" w:hanging="360"/>
      </w:pPr>
      <w:rPr>
        <w:rFonts w:ascii="Times New Roman" w:hAnsi="Times New Roman" w:hint="default"/>
      </w:rPr>
    </w:lvl>
    <w:lvl w:ilvl="8" w:tplc="3B2C919A" w:tentative="1">
      <w:start w:val="1"/>
      <w:numFmt w:val="bullet"/>
      <w:lvlText w:val="•"/>
      <w:lvlJc w:val="left"/>
      <w:pPr>
        <w:tabs>
          <w:tab w:val="num" w:pos="6480"/>
        </w:tabs>
        <w:ind w:left="6480" w:hanging="360"/>
      </w:pPr>
      <w:rPr>
        <w:rFonts w:ascii="Times New Roman" w:hAnsi="Times New Roman" w:hint="default"/>
      </w:rPr>
    </w:lvl>
  </w:abstractNum>
  <w:abstractNum w:abstractNumId="6">
    <w:nsid w:val="391E0263"/>
    <w:multiLevelType w:val="hybridMultilevel"/>
    <w:tmpl w:val="A0E638DA"/>
    <w:lvl w:ilvl="0" w:tplc="5EC29CDA">
      <w:start w:val="1"/>
      <w:numFmt w:val="bullet"/>
      <w:lvlText w:val="•"/>
      <w:lvlJc w:val="left"/>
      <w:pPr>
        <w:tabs>
          <w:tab w:val="num" w:pos="720"/>
        </w:tabs>
        <w:ind w:left="720" w:hanging="360"/>
      </w:pPr>
      <w:rPr>
        <w:rFonts w:ascii="Times New Roman" w:hAnsi="Times New Roman" w:hint="default"/>
      </w:rPr>
    </w:lvl>
    <w:lvl w:ilvl="1" w:tplc="F0F8F3F2" w:tentative="1">
      <w:start w:val="1"/>
      <w:numFmt w:val="bullet"/>
      <w:lvlText w:val="•"/>
      <w:lvlJc w:val="left"/>
      <w:pPr>
        <w:tabs>
          <w:tab w:val="num" w:pos="1440"/>
        </w:tabs>
        <w:ind w:left="1440" w:hanging="360"/>
      </w:pPr>
      <w:rPr>
        <w:rFonts w:ascii="Times New Roman" w:hAnsi="Times New Roman" w:hint="default"/>
      </w:rPr>
    </w:lvl>
    <w:lvl w:ilvl="2" w:tplc="46EE8F30" w:tentative="1">
      <w:start w:val="1"/>
      <w:numFmt w:val="bullet"/>
      <w:lvlText w:val="•"/>
      <w:lvlJc w:val="left"/>
      <w:pPr>
        <w:tabs>
          <w:tab w:val="num" w:pos="2160"/>
        </w:tabs>
        <w:ind w:left="2160" w:hanging="360"/>
      </w:pPr>
      <w:rPr>
        <w:rFonts w:ascii="Times New Roman" w:hAnsi="Times New Roman" w:hint="default"/>
      </w:rPr>
    </w:lvl>
    <w:lvl w:ilvl="3" w:tplc="B0BC9E62" w:tentative="1">
      <w:start w:val="1"/>
      <w:numFmt w:val="bullet"/>
      <w:lvlText w:val="•"/>
      <w:lvlJc w:val="left"/>
      <w:pPr>
        <w:tabs>
          <w:tab w:val="num" w:pos="2880"/>
        </w:tabs>
        <w:ind w:left="2880" w:hanging="360"/>
      </w:pPr>
      <w:rPr>
        <w:rFonts w:ascii="Times New Roman" w:hAnsi="Times New Roman" w:hint="default"/>
      </w:rPr>
    </w:lvl>
    <w:lvl w:ilvl="4" w:tplc="B4F8FAFE" w:tentative="1">
      <w:start w:val="1"/>
      <w:numFmt w:val="bullet"/>
      <w:lvlText w:val="•"/>
      <w:lvlJc w:val="left"/>
      <w:pPr>
        <w:tabs>
          <w:tab w:val="num" w:pos="3600"/>
        </w:tabs>
        <w:ind w:left="3600" w:hanging="360"/>
      </w:pPr>
      <w:rPr>
        <w:rFonts w:ascii="Times New Roman" w:hAnsi="Times New Roman" w:hint="default"/>
      </w:rPr>
    </w:lvl>
    <w:lvl w:ilvl="5" w:tplc="872AEB70" w:tentative="1">
      <w:start w:val="1"/>
      <w:numFmt w:val="bullet"/>
      <w:lvlText w:val="•"/>
      <w:lvlJc w:val="left"/>
      <w:pPr>
        <w:tabs>
          <w:tab w:val="num" w:pos="4320"/>
        </w:tabs>
        <w:ind w:left="4320" w:hanging="360"/>
      </w:pPr>
      <w:rPr>
        <w:rFonts w:ascii="Times New Roman" w:hAnsi="Times New Roman" w:hint="default"/>
      </w:rPr>
    </w:lvl>
    <w:lvl w:ilvl="6" w:tplc="AB382D22" w:tentative="1">
      <w:start w:val="1"/>
      <w:numFmt w:val="bullet"/>
      <w:lvlText w:val="•"/>
      <w:lvlJc w:val="left"/>
      <w:pPr>
        <w:tabs>
          <w:tab w:val="num" w:pos="5040"/>
        </w:tabs>
        <w:ind w:left="5040" w:hanging="360"/>
      </w:pPr>
      <w:rPr>
        <w:rFonts w:ascii="Times New Roman" w:hAnsi="Times New Roman" w:hint="default"/>
      </w:rPr>
    </w:lvl>
    <w:lvl w:ilvl="7" w:tplc="BE30BF10" w:tentative="1">
      <w:start w:val="1"/>
      <w:numFmt w:val="bullet"/>
      <w:lvlText w:val="•"/>
      <w:lvlJc w:val="left"/>
      <w:pPr>
        <w:tabs>
          <w:tab w:val="num" w:pos="5760"/>
        </w:tabs>
        <w:ind w:left="5760" w:hanging="360"/>
      </w:pPr>
      <w:rPr>
        <w:rFonts w:ascii="Times New Roman" w:hAnsi="Times New Roman" w:hint="default"/>
      </w:rPr>
    </w:lvl>
    <w:lvl w:ilvl="8" w:tplc="5F62B02A" w:tentative="1">
      <w:start w:val="1"/>
      <w:numFmt w:val="bullet"/>
      <w:lvlText w:val="•"/>
      <w:lvlJc w:val="left"/>
      <w:pPr>
        <w:tabs>
          <w:tab w:val="num" w:pos="6480"/>
        </w:tabs>
        <w:ind w:left="6480" w:hanging="360"/>
      </w:pPr>
      <w:rPr>
        <w:rFonts w:ascii="Times New Roman" w:hAnsi="Times New Roman" w:hint="default"/>
      </w:rPr>
    </w:lvl>
  </w:abstractNum>
  <w:abstractNum w:abstractNumId="7">
    <w:nsid w:val="3D6F1DD8"/>
    <w:multiLevelType w:val="hybridMultilevel"/>
    <w:tmpl w:val="231AE034"/>
    <w:lvl w:ilvl="0" w:tplc="BB2C3D26">
      <w:start w:val="1"/>
      <w:numFmt w:val="bullet"/>
      <w:lvlText w:val="•"/>
      <w:lvlJc w:val="left"/>
      <w:pPr>
        <w:tabs>
          <w:tab w:val="num" w:pos="720"/>
        </w:tabs>
        <w:ind w:left="720" w:hanging="360"/>
      </w:pPr>
      <w:rPr>
        <w:rFonts w:ascii="Times New Roman" w:hAnsi="Times New Roman" w:hint="default"/>
      </w:rPr>
    </w:lvl>
    <w:lvl w:ilvl="1" w:tplc="4FB06A6E" w:tentative="1">
      <w:start w:val="1"/>
      <w:numFmt w:val="bullet"/>
      <w:lvlText w:val="•"/>
      <w:lvlJc w:val="left"/>
      <w:pPr>
        <w:tabs>
          <w:tab w:val="num" w:pos="1440"/>
        </w:tabs>
        <w:ind w:left="1440" w:hanging="360"/>
      </w:pPr>
      <w:rPr>
        <w:rFonts w:ascii="Times New Roman" w:hAnsi="Times New Roman" w:hint="default"/>
      </w:rPr>
    </w:lvl>
    <w:lvl w:ilvl="2" w:tplc="8B62C42C" w:tentative="1">
      <w:start w:val="1"/>
      <w:numFmt w:val="bullet"/>
      <w:lvlText w:val="•"/>
      <w:lvlJc w:val="left"/>
      <w:pPr>
        <w:tabs>
          <w:tab w:val="num" w:pos="2160"/>
        </w:tabs>
        <w:ind w:left="2160" w:hanging="360"/>
      </w:pPr>
      <w:rPr>
        <w:rFonts w:ascii="Times New Roman" w:hAnsi="Times New Roman" w:hint="default"/>
      </w:rPr>
    </w:lvl>
    <w:lvl w:ilvl="3" w:tplc="5994175E" w:tentative="1">
      <w:start w:val="1"/>
      <w:numFmt w:val="bullet"/>
      <w:lvlText w:val="•"/>
      <w:lvlJc w:val="left"/>
      <w:pPr>
        <w:tabs>
          <w:tab w:val="num" w:pos="2880"/>
        </w:tabs>
        <w:ind w:left="2880" w:hanging="360"/>
      </w:pPr>
      <w:rPr>
        <w:rFonts w:ascii="Times New Roman" w:hAnsi="Times New Roman" w:hint="default"/>
      </w:rPr>
    </w:lvl>
    <w:lvl w:ilvl="4" w:tplc="EF646D0A" w:tentative="1">
      <w:start w:val="1"/>
      <w:numFmt w:val="bullet"/>
      <w:lvlText w:val="•"/>
      <w:lvlJc w:val="left"/>
      <w:pPr>
        <w:tabs>
          <w:tab w:val="num" w:pos="3600"/>
        </w:tabs>
        <w:ind w:left="3600" w:hanging="360"/>
      </w:pPr>
      <w:rPr>
        <w:rFonts w:ascii="Times New Roman" w:hAnsi="Times New Roman" w:hint="default"/>
      </w:rPr>
    </w:lvl>
    <w:lvl w:ilvl="5" w:tplc="A08820DA" w:tentative="1">
      <w:start w:val="1"/>
      <w:numFmt w:val="bullet"/>
      <w:lvlText w:val="•"/>
      <w:lvlJc w:val="left"/>
      <w:pPr>
        <w:tabs>
          <w:tab w:val="num" w:pos="4320"/>
        </w:tabs>
        <w:ind w:left="4320" w:hanging="360"/>
      </w:pPr>
      <w:rPr>
        <w:rFonts w:ascii="Times New Roman" w:hAnsi="Times New Roman" w:hint="default"/>
      </w:rPr>
    </w:lvl>
    <w:lvl w:ilvl="6" w:tplc="9A02A3B4" w:tentative="1">
      <w:start w:val="1"/>
      <w:numFmt w:val="bullet"/>
      <w:lvlText w:val="•"/>
      <w:lvlJc w:val="left"/>
      <w:pPr>
        <w:tabs>
          <w:tab w:val="num" w:pos="5040"/>
        </w:tabs>
        <w:ind w:left="5040" w:hanging="360"/>
      </w:pPr>
      <w:rPr>
        <w:rFonts w:ascii="Times New Roman" w:hAnsi="Times New Roman" w:hint="default"/>
      </w:rPr>
    </w:lvl>
    <w:lvl w:ilvl="7" w:tplc="C53E68A8" w:tentative="1">
      <w:start w:val="1"/>
      <w:numFmt w:val="bullet"/>
      <w:lvlText w:val="•"/>
      <w:lvlJc w:val="left"/>
      <w:pPr>
        <w:tabs>
          <w:tab w:val="num" w:pos="5760"/>
        </w:tabs>
        <w:ind w:left="5760" w:hanging="360"/>
      </w:pPr>
      <w:rPr>
        <w:rFonts w:ascii="Times New Roman" w:hAnsi="Times New Roman" w:hint="default"/>
      </w:rPr>
    </w:lvl>
    <w:lvl w:ilvl="8" w:tplc="54162AD2" w:tentative="1">
      <w:start w:val="1"/>
      <w:numFmt w:val="bullet"/>
      <w:lvlText w:val="•"/>
      <w:lvlJc w:val="left"/>
      <w:pPr>
        <w:tabs>
          <w:tab w:val="num" w:pos="6480"/>
        </w:tabs>
        <w:ind w:left="6480" w:hanging="360"/>
      </w:pPr>
      <w:rPr>
        <w:rFonts w:ascii="Times New Roman" w:hAnsi="Times New Roman" w:hint="default"/>
      </w:rPr>
    </w:lvl>
  </w:abstractNum>
  <w:abstractNum w:abstractNumId="8">
    <w:nsid w:val="3EBB409F"/>
    <w:multiLevelType w:val="hybridMultilevel"/>
    <w:tmpl w:val="94F06724"/>
    <w:lvl w:ilvl="0" w:tplc="4C5CE9C0">
      <w:start w:val="1"/>
      <w:numFmt w:val="bullet"/>
      <w:lvlText w:val="•"/>
      <w:lvlJc w:val="left"/>
      <w:pPr>
        <w:tabs>
          <w:tab w:val="num" w:pos="720"/>
        </w:tabs>
        <w:ind w:left="720" w:hanging="360"/>
      </w:pPr>
      <w:rPr>
        <w:rFonts w:ascii="Times New Roman" w:hAnsi="Times New Roman" w:hint="default"/>
      </w:rPr>
    </w:lvl>
    <w:lvl w:ilvl="1" w:tplc="EC926464" w:tentative="1">
      <w:start w:val="1"/>
      <w:numFmt w:val="bullet"/>
      <w:lvlText w:val="•"/>
      <w:lvlJc w:val="left"/>
      <w:pPr>
        <w:tabs>
          <w:tab w:val="num" w:pos="1440"/>
        </w:tabs>
        <w:ind w:left="1440" w:hanging="360"/>
      </w:pPr>
      <w:rPr>
        <w:rFonts w:ascii="Times New Roman" w:hAnsi="Times New Roman" w:hint="default"/>
      </w:rPr>
    </w:lvl>
    <w:lvl w:ilvl="2" w:tplc="ACB6488A" w:tentative="1">
      <w:start w:val="1"/>
      <w:numFmt w:val="bullet"/>
      <w:lvlText w:val="•"/>
      <w:lvlJc w:val="left"/>
      <w:pPr>
        <w:tabs>
          <w:tab w:val="num" w:pos="2160"/>
        </w:tabs>
        <w:ind w:left="2160" w:hanging="360"/>
      </w:pPr>
      <w:rPr>
        <w:rFonts w:ascii="Times New Roman" w:hAnsi="Times New Roman" w:hint="default"/>
      </w:rPr>
    </w:lvl>
    <w:lvl w:ilvl="3" w:tplc="537E992A" w:tentative="1">
      <w:start w:val="1"/>
      <w:numFmt w:val="bullet"/>
      <w:lvlText w:val="•"/>
      <w:lvlJc w:val="left"/>
      <w:pPr>
        <w:tabs>
          <w:tab w:val="num" w:pos="2880"/>
        </w:tabs>
        <w:ind w:left="2880" w:hanging="360"/>
      </w:pPr>
      <w:rPr>
        <w:rFonts w:ascii="Times New Roman" w:hAnsi="Times New Roman" w:hint="default"/>
      </w:rPr>
    </w:lvl>
    <w:lvl w:ilvl="4" w:tplc="6540E89E" w:tentative="1">
      <w:start w:val="1"/>
      <w:numFmt w:val="bullet"/>
      <w:lvlText w:val="•"/>
      <w:lvlJc w:val="left"/>
      <w:pPr>
        <w:tabs>
          <w:tab w:val="num" w:pos="3600"/>
        </w:tabs>
        <w:ind w:left="3600" w:hanging="360"/>
      </w:pPr>
      <w:rPr>
        <w:rFonts w:ascii="Times New Roman" w:hAnsi="Times New Roman" w:hint="default"/>
      </w:rPr>
    </w:lvl>
    <w:lvl w:ilvl="5" w:tplc="818A260A" w:tentative="1">
      <w:start w:val="1"/>
      <w:numFmt w:val="bullet"/>
      <w:lvlText w:val="•"/>
      <w:lvlJc w:val="left"/>
      <w:pPr>
        <w:tabs>
          <w:tab w:val="num" w:pos="4320"/>
        </w:tabs>
        <w:ind w:left="4320" w:hanging="360"/>
      </w:pPr>
      <w:rPr>
        <w:rFonts w:ascii="Times New Roman" w:hAnsi="Times New Roman" w:hint="default"/>
      </w:rPr>
    </w:lvl>
    <w:lvl w:ilvl="6" w:tplc="BA20E9C6" w:tentative="1">
      <w:start w:val="1"/>
      <w:numFmt w:val="bullet"/>
      <w:lvlText w:val="•"/>
      <w:lvlJc w:val="left"/>
      <w:pPr>
        <w:tabs>
          <w:tab w:val="num" w:pos="5040"/>
        </w:tabs>
        <w:ind w:left="5040" w:hanging="360"/>
      </w:pPr>
      <w:rPr>
        <w:rFonts w:ascii="Times New Roman" w:hAnsi="Times New Roman" w:hint="default"/>
      </w:rPr>
    </w:lvl>
    <w:lvl w:ilvl="7" w:tplc="E0FE17A8" w:tentative="1">
      <w:start w:val="1"/>
      <w:numFmt w:val="bullet"/>
      <w:lvlText w:val="•"/>
      <w:lvlJc w:val="left"/>
      <w:pPr>
        <w:tabs>
          <w:tab w:val="num" w:pos="5760"/>
        </w:tabs>
        <w:ind w:left="5760" w:hanging="360"/>
      </w:pPr>
      <w:rPr>
        <w:rFonts w:ascii="Times New Roman" w:hAnsi="Times New Roman" w:hint="default"/>
      </w:rPr>
    </w:lvl>
    <w:lvl w:ilvl="8" w:tplc="FFA4EFA8" w:tentative="1">
      <w:start w:val="1"/>
      <w:numFmt w:val="bullet"/>
      <w:lvlText w:val="•"/>
      <w:lvlJc w:val="left"/>
      <w:pPr>
        <w:tabs>
          <w:tab w:val="num" w:pos="6480"/>
        </w:tabs>
        <w:ind w:left="6480" w:hanging="360"/>
      </w:pPr>
      <w:rPr>
        <w:rFonts w:ascii="Times New Roman" w:hAnsi="Times New Roman" w:hint="default"/>
      </w:rPr>
    </w:lvl>
  </w:abstractNum>
  <w:abstractNum w:abstractNumId="9">
    <w:nsid w:val="40E96C3A"/>
    <w:multiLevelType w:val="hybridMultilevel"/>
    <w:tmpl w:val="13121F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4D312809"/>
    <w:multiLevelType w:val="hybridMultilevel"/>
    <w:tmpl w:val="5762BFBC"/>
    <w:lvl w:ilvl="0" w:tplc="32B2259E">
      <w:start w:val="1"/>
      <w:numFmt w:val="bullet"/>
      <w:lvlText w:val="•"/>
      <w:lvlJc w:val="left"/>
      <w:pPr>
        <w:tabs>
          <w:tab w:val="num" w:pos="720"/>
        </w:tabs>
        <w:ind w:left="720" w:hanging="360"/>
      </w:pPr>
      <w:rPr>
        <w:rFonts w:ascii="Times New Roman" w:hAnsi="Times New Roman" w:hint="default"/>
      </w:rPr>
    </w:lvl>
    <w:lvl w:ilvl="1" w:tplc="7B3044AE" w:tentative="1">
      <w:start w:val="1"/>
      <w:numFmt w:val="bullet"/>
      <w:lvlText w:val="•"/>
      <w:lvlJc w:val="left"/>
      <w:pPr>
        <w:tabs>
          <w:tab w:val="num" w:pos="1440"/>
        </w:tabs>
        <w:ind w:left="1440" w:hanging="360"/>
      </w:pPr>
      <w:rPr>
        <w:rFonts w:ascii="Times New Roman" w:hAnsi="Times New Roman" w:hint="default"/>
      </w:rPr>
    </w:lvl>
    <w:lvl w:ilvl="2" w:tplc="15F2345C" w:tentative="1">
      <w:start w:val="1"/>
      <w:numFmt w:val="bullet"/>
      <w:lvlText w:val="•"/>
      <w:lvlJc w:val="left"/>
      <w:pPr>
        <w:tabs>
          <w:tab w:val="num" w:pos="2160"/>
        </w:tabs>
        <w:ind w:left="2160" w:hanging="360"/>
      </w:pPr>
      <w:rPr>
        <w:rFonts w:ascii="Times New Roman" w:hAnsi="Times New Roman" w:hint="default"/>
      </w:rPr>
    </w:lvl>
    <w:lvl w:ilvl="3" w:tplc="11E6E94A" w:tentative="1">
      <w:start w:val="1"/>
      <w:numFmt w:val="bullet"/>
      <w:lvlText w:val="•"/>
      <w:lvlJc w:val="left"/>
      <w:pPr>
        <w:tabs>
          <w:tab w:val="num" w:pos="2880"/>
        </w:tabs>
        <w:ind w:left="2880" w:hanging="360"/>
      </w:pPr>
      <w:rPr>
        <w:rFonts w:ascii="Times New Roman" w:hAnsi="Times New Roman" w:hint="default"/>
      </w:rPr>
    </w:lvl>
    <w:lvl w:ilvl="4" w:tplc="4A3E7C92" w:tentative="1">
      <w:start w:val="1"/>
      <w:numFmt w:val="bullet"/>
      <w:lvlText w:val="•"/>
      <w:lvlJc w:val="left"/>
      <w:pPr>
        <w:tabs>
          <w:tab w:val="num" w:pos="3600"/>
        </w:tabs>
        <w:ind w:left="3600" w:hanging="360"/>
      </w:pPr>
      <w:rPr>
        <w:rFonts w:ascii="Times New Roman" w:hAnsi="Times New Roman" w:hint="default"/>
      </w:rPr>
    </w:lvl>
    <w:lvl w:ilvl="5" w:tplc="5012247E" w:tentative="1">
      <w:start w:val="1"/>
      <w:numFmt w:val="bullet"/>
      <w:lvlText w:val="•"/>
      <w:lvlJc w:val="left"/>
      <w:pPr>
        <w:tabs>
          <w:tab w:val="num" w:pos="4320"/>
        </w:tabs>
        <w:ind w:left="4320" w:hanging="360"/>
      </w:pPr>
      <w:rPr>
        <w:rFonts w:ascii="Times New Roman" w:hAnsi="Times New Roman" w:hint="default"/>
      </w:rPr>
    </w:lvl>
    <w:lvl w:ilvl="6" w:tplc="7C9A7F18" w:tentative="1">
      <w:start w:val="1"/>
      <w:numFmt w:val="bullet"/>
      <w:lvlText w:val="•"/>
      <w:lvlJc w:val="left"/>
      <w:pPr>
        <w:tabs>
          <w:tab w:val="num" w:pos="5040"/>
        </w:tabs>
        <w:ind w:left="5040" w:hanging="360"/>
      </w:pPr>
      <w:rPr>
        <w:rFonts w:ascii="Times New Roman" w:hAnsi="Times New Roman" w:hint="default"/>
      </w:rPr>
    </w:lvl>
    <w:lvl w:ilvl="7" w:tplc="59C2BBE6" w:tentative="1">
      <w:start w:val="1"/>
      <w:numFmt w:val="bullet"/>
      <w:lvlText w:val="•"/>
      <w:lvlJc w:val="left"/>
      <w:pPr>
        <w:tabs>
          <w:tab w:val="num" w:pos="5760"/>
        </w:tabs>
        <w:ind w:left="5760" w:hanging="360"/>
      </w:pPr>
      <w:rPr>
        <w:rFonts w:ascii="Times New Roman" w:hAnsi="Times New Roman" w:hint="default"/>
      </w:rPr>
    </w:lvl>
    <w:lvl w:ilvl="8" w:tplc="0922D37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15167D0"/>
    <w:multiLevelType w:val="hybridMultilevel"/>
    <w:tmpl w:val="C0E6E32C"/>
    <w:lvl w:ilvl="0" w:tplc="C4765854">
      <w:start w:val="1"/>
      <w:numFmt w:val="bullet"/>
      <w:lvlText w:val="•"/>
      <w:lvlJc w:val="left"/>
      <w:pPr>
        <w:tabs>
          <w:tab w:val="num" w:pos="720"/>
        </w:tabs>
        <w:ind w:left="720" w:hanging="360"/>
      </w:pPr>
      <w:rPr>
        <w:rFonts w:ascii="Times New Roman" w:hAnsi="Times New Roman" w:hint="default"/>
      </w:rPr>
    </w:lvl>
    <w:lvl w:ilvl="1" w:tplc="F932A49E" w:tentative="1">
      <w:start w:val="1"/>
      <w:numFmt w:val="bullet"/>
      <w:lvlText w:val="•"/>
      <w:lvlJc w:val="left"/>
      <w:pPr>
        <w:tabs>
          <w:tab w:val="num" w:pos="1440"/>
        </w:tabs>
        <w:ind w:left="1440" w:hanging="360"/>
      </w:pPr>
      <w:rPr>
        <w:rFonts w:ascii="Times New Roman" w:hAnsi="Times New Roman" w:hint="default"/>
      </w:rPr>
    </w:lvl>
    <w:lvl w:ilvl="2" w:tplc="EBAEF5C0" w:tentative="1">
      <w:start w:val="1"/>
      <w:numFmt w:val="bullet"/>
      <w:lvlText w:val="•"/>
      <w:lvlJc w:val="left"/>
      <w:pPr>
        <w:tabs>
          <w:tab w:val="num" w:pos="2160"/>
        </w:tabs>
        <w:ind w:left="2160" w:hanging="360"/>
      </w:pPr>
      <w:rPr>
        <w:rFonts w:ascii="Times New Roman" w:hAnsi="Times New Roman" w:hint="default"/>
      </w:rPr>
    </w:lvl>
    <w:lvl w:ilvl="3" w:tplc="8A58E724" w:tentative="1">
      <w:start w:val="1"/>
      <w:numFmt w:val="bullet"/>
      <w:lvlText w:val="•"/>
      <w:lvlJc w:val="left"/>
      <w:pPr>
        <w:tabs>
          <w:tab w:val="num" w:pos="2880"/>
        </w:tabs>
        <w:ind w:left="2880" w:hanging="360"/>
      </w:pPr>
      <w:rPr>
        <w:rFonts w:ascii="Times New Roman" w:hAnsi="Times New Roman" w:hint="default"/>
      </w:rPr>
    </w:lvl>
    <w:lvl w:ilvl="4" w:tplc="D0D661A6" w:tentative="1">
      <w:start w:val="1"/>
      <w:numFmt w:val="bullet"/>
      <w:lvlText w:val="•"/>
      <w:lvlJc w:val="left"/>
      <w:pPr>
        <w:tabs>
          <w:tab w:val="num" w:pos="3600"/>
        </w:tabs>
        <w:ind w:left="3600" w:hanging="360"/>
      </w:pPr>
      <w:rPr>
        <w:rFonts w:ascii="Times New Roman" w:hAnsi="Times New Roman" w:hint="default"/>
      </w:rPr>
    </w:lvl>
    <w:lvl w:ilvl="5" w:tplc="A2342862" w:tentative="1">
      <w:start w:val="1"/>
      <w:numFmt w:val="bullet"/>
      <w:lvlText w:val="•"/>
      <w:lvlJc w:val="left"/>
      <w:pPr>
        <w:tabs>
          <w:tab w:val="num" w:pos="4320"/>
        </w:tabs>
        <w:ind w:left="4320" w:hanging="360"/>
      </w:pPr>
      <w:rPr>
        <w:rFonts w:ascii="Times New Roman" w:hAnsi="Times New Roman" w:hint="default"/>
      </w:rPr>
    </w:lvl>
    <w:lvl w:ilvl="6" w:tplc="C2B42F0E" w:tentative="1">
      <w:start w:val="1"/>
      <w:numFmt w:val="bullet"/>
      <w:lvlText w:val="•"/>
      <w:lvlJc w:val="left"/>
      <w:pPr>
        <w:tabs>
          <w:tab w:val="num" w:pos="5040"/>
        </w:tabs>
        <w:ind w:left="5040" w:hanging="360"/>
      </w:pPr>
      <w:rPr>
        <w:rFonts w:ascii="Times New Roman" w:hAnsi="Times New Roman" w:hint="default"/>
      </w:rPr>
    </w:lvl>
    <w:lvl w:ilvl="7" w:tplc="BABA1B24" w:tentative="1">
      <w:start w:val="1"/>
      <w:numFmt w:val="bullet"/>
      <w:lvlText w:val="•"/>
      <w:lvlJc w:val="left"/>
      <w:pPr>
        <w:tabs>
          <w:tab w:val="num" w:pos="5760"/>
        </w:tabs>
        <w:ind w:left="5760" w:hanging="360"/>
      </w:pPr>
      <w:rPr>
        <w:rFonts w:ascii="Times New Roman" w:hAnsi="Times New Roman" w:hint="default"/>
      </w:rPr>
    </w:lvl>
    <w:lvl w:ilvl="8" w:tplc="8B9427F8"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60B351E"/>
    <w:multiLevelType w:val="hybridMultilevel"/>
    <w:tmpl w:val="1144AD24"/>
    <w:lvl w:ilvl="0" w:tplc="CC9AB086">
      <w:start w:val="1"/>
      <w:numFmt w:val="bullet"/>
      <w:lvlText w:val="•"/>
      <w:lvlJc w:val="left"/>
      <w:pPr>
        <w:tabs>
          <w:tab w:val="num" w:pos="720"/>
        </w:tabs>
        <w:ind w:left="720" w:hanging="360"/>
      </w:pPr>
      <w:rPr>
        <w:rFonts w:ascii="Times New Roman" w:hAnsi="Times New Roman" w:hint="default"/>
      </w:rPr>
    </w:lvl>
    <w:lvl w:ilvl="1" w:tplc="ADA66B56" w:tentative="1">
      <w:start w:val="1"/>
      <w:numFmt w:val="bullet"/>
      <w:lvlText w:val="•"/>
      <w:lvlJc w:val="left"/>
      <w:pPr>
        <w:tabs>
          <w:tab w:val="num" w:pos="1440"/>
        </w:tabs>
        <w:ind w:left="1440" w:hanging="360"/>
      </w:pPr>
      <w:rPr>
        <w:rFonts w:ascii="Times New Roman" w:hAnsi="Times New Roman" w:hint="default"/>
      </w:rPr>
    </w:lvl>
    <w:lvl w:ilvl="2" w:tplc="2982ACD0" w:tentative="1">
      <w:start w:val="1"/>
      <w:numFmt w:val="bullet"/>
      <w:lvlText w:val="•"/>
      <w:lvlJc w:val="left"/>
      <w:pPr>
        <w:tabs>
          <w:tab w:val="num" w:pos="2160"/>
        </w:tabs>
        <w:ind w:left="2160" w:hanging="360"/>
      </w:pPr>
      <w:rPr>
        <w:rFonts w:ascii="Times New Roman" w:hAnsi="Times New Roman" w:hint="default"/>
      </w:rPr>
    </w:lvl>
    <w:lvl w:ilvl="3" w:tplc="40E4EB0A" w:tentative="1">
      <w:start w:val="1"/>
      <w:numFmt w:val="bullet"/>
      <w:lvlText w:val="•"/>
      <w:lvlJc w:val="left"/>
      <w:pPr>
        <w:tabs>
          <w:tab w:val="num" w:pos="2880"/>
        </w:tabs>
        <w:ind w:left="2880" w:hanging="360"/>
      </w:pPr>
      <w:rPr>
        <w:rFonts w:ascii="Times New Roman" w:hAnsi="Times New Roman" w:hint="default"/>
      </w:rPr>
    </w:lvl>
    <w:lvl w:ilvl="4" w:tplc="97783D0C" w:tentative="1">
      <w:start w:val="1"/>
      <w:numFmt w:val="bullet"/>
      <w:lvlText w:val="•"/>
      <w:lvlJc w:val="left"/>
      <w:pPr>
        <w:tabs>
          <w:tab w:val="num" w:pos="3600"/>
        </w:tabs>
        <w:ind w:left="3600" w:hanging="360"/>
      </w:pPr>
      <w:rPr>
        <w:rFonts w:ascii="Times New Roman" w:hAnsi="Times New Roman" w:hint="default"/>
      </w:rPr>
    </w:lvl>
    <w:lvl w:ilvl="5" w:tplc="7F6CD80A" w:tentative="1">
      <w:start w:val="1"/>
      <w:numFmt w:val="bullet"/>
      <w:lvlText w:val="•"/>
      <w:lvlJc w:val="left"/>
      <w:pPr>
        <w:tabs>
          <w:tab w:val="num" w:pos="4320"/>
        </w:tabs>
        <w:ind w:left="4320" w:hanging="360"/>
      </w:pPr>
      <w:rPr>
        <w:rFonts w:ascii="Times New Roman" w:hAnsi="Times New Roman" w:hint="default"/>
      </w:rPr>
    </w:lvl>
    <w:lvl w:ilvl="6" w:tplc="AE16214A" w:tentative="1">
      <w:start w:val="1"/>
      <w:numFmt w:val="bullet"/>
      <w:lvlText w:val="•"/>
      <w:lvlJc w:val="left"/>
      <w:pPr>
        <w:tabs>
          <w:tab w:val="num" w:pos="5040"/>
        </w:tabs>
        <w:ind w:left="5040" w:hanging="360"/>
      </w:pPr>
      <w:rPr>
        <w:rFonts w:ascii="Times New Roman" w:hAnsi="Times New Roman" w:hint="default"/>
      </w:rPr>
    </w:lvl>
    <w:lvl w:ilvl="7" w:tplc="83165692" w:tentative="1">
      <w:start w:val="1"/>
      <w:numFmt w:val="bullet"/>
      <w:lvlText w:val="•"/>
      <w:lvlJc w:val="left"/>
      <w:pPr>
        <w:tabs>
          <w:tab w:val="num" w:pos="5760"/>
        </w:tabs>
        <w:ind w:left="5760" w:hanging="360"/>
      </w:pPr>
      <w:rPr>
        <w:rFonts w:ascii="Times New Roman" w:hAnsi="Times New Roman" w:hint="default"/>
      </w:rPr>
    </w:lvl>
    <w:lvl w:ilvl="8" w:tplc="7FBA62B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87E7A5E"/>
    <w:multiLevelType w:val="hybridMultilevel"/>
    <w:tmpl w:val="8CECCF40"/>
    <w:lvl w:ilvl="0" w:tplc="77847A5E">
      <w:start w:val="1"/>
      <w:numFmt w:val="bullet"/>
      <w:lvlText w:val="•"/>
      <w:lvlJc w:val="left"/>
      <w:pPr>
        <w:tabs>
          <w:tab w:val="num" w:pos="720"/>
        </w:tabs>
        <w:ind w:left="720" w:hanging="360"/>
      </w:pPr>
      <w:rPr>
        <w:rFonts w:ascii="Times New Roman" w:hAnsi="Times New Roman" w:hint="default"/>
      </w:rPr>
    </w:lvl>
    <w:lvl w:ilvl="1" w:tplc="D108C160" w:tentative="1">
      <w:start w:val="1"/>
      <w:numFmt w:val="bullet"/>
      <w:lvlText w:val="•"/>
      <w:lvlJc w:val="left"/>
      <w:pPr>
        <w:tabs>
          <w:tab w:val="num" w:pos="1440"/>
        </w:tabs>
        <w:ind w:left="1440" w:hanging="360"/>
      </w:pPr>
      <w:rPr>
        <w:rFonts w:ascii="Times New Roman" w:hAnsi="Times New Roman" w:hint="default"/>
      </w:rPr>
    </w:lvl>
    <w:lvl w:ilvl="2" w:tplc="0A98BA9A" w:tentative="1">
      <w:start w:val="1"/>
      <w:numFmt w:val="bullet"/>
      <w:lvlText w:val="•"/>
      <w:lvlJc w:val="left"/>
      <w:pPr>
        <w:tabs>
          <w:tab w:val="num" w:pos="2160"/>
        </w:tabs>
        <w:ind w:left="2160" w:hanging="360"/>
      </w:pPr>
      <w:rPr>
        <w:rFonts w:ascii="Times New Roman" w:hAnsi="Times New Roman" w:hint="default"/>
      </w:rPr>
    </w:lvl>
    <w:lvl w:ilvl="3" w:tplc="450E9F78" w:tentative="1">
      <w:start w:val="1"/>
      <w:numFmt w:val="bullet"/>
      <w:lvlText w:val="•"/>
      <w:lvlJc w:val="left"/>
      <w:pPr>
        <w:tabs>
          <w:tab w:val="num" w:pos="2880"/>
        </w:tabs>
        <w:ind w:left="2880" w:hanging="360"/>
      </w:pPr>
      <w:rPr>
        <w:rFonts w:ascii="Times New Roman" w:hAnsi="Times New Roman" w:hint="default"/>
      </w:rPr>
    </w:lvl>
    <w:lvl w:ilvl="4" w:tplc="64CA1E70" w:tentative="1">
      <w:start w:val="1"/>
      <w:numFmt w:val="bullet"/>
      <w:lvlText w:val="•"/>
      <w:lvlJc w:val="left"/>
      <w:pPr>
        <w:tabs>
          <w:tab w:val="num" w:pos="3600"/>
        </w:tabs>
        <w:ind w:left="3600" w:hanging="360"/>
      </w:pPr>
      <w:rPr>
        <w:rFonts w:ascii="Times New Roman" w:hAnsi="Times New Roman" w:hint="default"/>
      </w:rPr>
    </w:lvl>
    <w:lvl w:ilvl="5" w:tplc="0204A050" w:tentative="1">
      <w:start w:val="1"/>
      <w:numFmt w:val="bullet"/>
      <w:lvlText w:val="•"/>
      <w:lvlJc w:val="left"/>
      <w:pPr>
        <w:tabs>
          <w:tab w:val="num" w:pos="4320"/>
        </w:tabs>
        <w:ind w:left="4320" w:hanging="360"/>
      </w:pPr>
      <w:rPr>
        <w:rFonts w:ascii="Times New Roman" w:hAnsi="Times New Roman" w:hint="default"/>
      </w:rPr>
    </w:lvl>
    <w:lvl w:ilvl="6" w:tplc="A1FA77D4" w:tentative="1">
      <w:start w:val="1"/>
      <w:numFmt w:val="bullet"/>
      <w:lvlText w:val="•"/>
      <w:lvlJc w:val="left"/>
      <w:pPr>
        <w:tabs>
          <w:tab w:val="num" w:pos="5040"/>
        </w:tabs>
        <w:ind w:left="5040" w:hanging="360"/>
      </w:pPr>
      <w:rPr>
        <w:rFonts w:ascii="Times New Roman" w:hAnsi="Times New Roman" w:hint="default"/>
      </w:rPr>
    </w:lvl>
    <w:lvl w:ilvl="7" w:tplc="6B00358C" w:tentative="1">
      <w:start w:val="1"/>
      <w:numFmt w:val="bullet"/>
      <w:lvlText w:val="•"/>
      <w:lvlJc w:val="left"/>
      <w:pPr>
        <w:tabs>
          <w:tab w:val="num" w:pos="5760"/>
        </w:tabs>
        <w:ind w:left="5760" w:hanging="360"/>
      </w:pPr>
      <w:rPr>
        <w:rFonts w:ascii="Times New Roman" w:hAnsi="Times New Roman" w:hint="default"/>
      </w:rPr>
    </w:lvl>
    <w:lvl w:ilvl="8" w:tplc="8E642B5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17F5550"/>
    <w:multiLevelType w:val="hybridMultilevel"/>
    <w:tmpl w:val="46244B9C"/>
    <w:lvl w:ilvl="0" w:tplc="0BB0B2B6">
      <w:start w:val="1"/>
      <w:numFmt w:val="bullet"/>
      <w:lvlText w:val="•"/>
      <w:lvlJc w:val="left"/>
      <w:pPr>
        <w:tabs>
          <w:tab w:val="num" w:pos="720"/>
        </w:tabs>
        <w:ind w:left="720" w:hanging="360"/>
      </w:pPr>
      <w:rPr>
        <w:rFonts w:ascii="Times New Roman" w:hAnsi="Times New Roman" w:hint="default"/>
      </w:rPr>
    </w:lvl>
    <w:lvl w:ilvl="1" w:tplc="7ABAC810" w:tentative="1">
      <w:start w:val="1"/>
      <w:numFmt w:val="bullet"/>
      <w:lvlText w:val="•"/>
      <w:lvlJc w:val="left"/>
      <w:pPr>
        <w:tabs>
          <w:tab w:val="num" w:pos="1440"/>
        </w:tabs>
        <w:ind w:left="1440" w:hanging="360"/>
      </w:pPr>
      <w:rPr>
        <w:rFonts w:ascii="Times New Roman" w:hAnsi="Times New Roman" w:hint="default"/>
      </w:rPr>
    </w:lvl>
    <w:lvl w:ilvl="2" w:tplc="ABB613DC" w:tentative="1">
      <w:start w:val="1"/>
      <w:numFmt w:val="bullet"/>
      <w:lvlText w:val="•"/>
      <w:lvlJc w:val="left"/>
      <w:pPr>
        <w:tabs>
          <w:tab w:val="num" w:pos="2160"/>
        </w:tabs>
        <w:ind w:left="2160" w:hanging="360"/>
      </w:pPr>
      <w:rPr>
        <w:rFonts w:ascii="Times New Roman" w:hAnsi="Times New Roman" w:hint="default"/>
      </w:rPr>
    </w:lvl>
    <w:lvl w:ilvl="3" w:tplc="67803450" w:tentative="1">
      <w:start w:val="1"/>
      <w:numFmt w:val="bullet"/>
      <w:lvlText w:val="•"/>
      <w:lvlJc w:val="left"/>
      <w:pPr>
        <w:tabs>
          <w:tab w:val="num" w:pos="2880"/>
        </w:tabs>
        <w:ind w:left="2880" w:hanging="360"/>
      </w:pPr>
      <w:rPr>
        <w:rFonts w:ascii="Times New Roman" w:hAnsi="Times New Roman" w:hint="default"/>
      </w:rPr>
    </w:lvl>
    <w:lvl w:ilvl="4" w:tplc="3EA6EC7C" w:tentative="1">
      <w:start w:val="1"/>
      <w:numFmt w:val="bullet"/>
      <w:lvlText w:val="•"/>
      <w:lvlJc w:val="left"/>
      <w:pPr>
        <w:tabs>
          <w:tab w:val="num" w:pos="3600"/>
        </w:tabs>
        <w:ind w:left="3600" w:hanging="360"/>
      </w:pPr>
      <w:rPr>
        <w:rFonts w:ascii="Times New Roman" w:hAnsi="Times New Roman" w:hint="default"/>
      </w:rPr>
    </w:lvl>
    <w:lvl w:ilvl="5" w:tplc="17742FD2" w:tentative="1">
      <w:start w:val="1"/>
      <w:numFmt w:val="bullet"/>
      <w:lvlText w:val="•"/>
      <w:lvlJc w:val="left"/>
      <w:pPr>
        <w:tabs>
          <w:tab w:val="num" w:pos="4320"/>
        </w:tabs>
        <w:ind w:left="4320" w:hanging="360"/>
      </w:pPr>
      <w:rPr>
        <w:rFonts w:ascii="Times New Roman" w:hAnsi="Times New Roman" w:hint="default"/>
      </w:rPr>
    </w:lvl>
    <w:lvl w:ilvl="6" w:tplc="DF60EE1A" w:tentative="1">
      <w:start w:val="1"/>
      <w:numFmt w:val="bullet"/>
      <w:lvlText w:val="•"/>
      <w:lvlJc w:val="left"/>
      <w:pPr>
        <w:tabs>
          <w:tab w:val="num" w:pos="5040"/>
        </w:tabs>
        <w:ind w:left="5040" w:hanging="360"/>
      </w:pPr>
      <w:rPr>
        <w:rFonts w:ascii="Times New Roman" w:hAnsi="Times New Roman" w:hint="default"/>
      </w:rPr>
    </w:lvl>
    <w:lvl w:ilvl="7" w:tplc="062E750C" w:tentative="1">
      <w:start w:val="1"/>
      <w:numFmt w:val="bullet"/>
      <w:lvlText w:val="•"/>
      <w:lvlJc w:val="left"/>
      <w:pPr>
        <w:tabs>
          <w:tab w:val="num" w:pos="5760"/>
        </w:tabs>
        <w:ind w:left="5760" w:hanging="360"/>
      </w:pPr>
      <w:rPr>
        <w:rFonts w:ascii="Times New Roman" w:hAnsi="Times New Roman" w:hint="default"/>
      </w:rPr>
    </w:lvl>
    <w:lvl w:ilvl="8" w:tplc="CEF07C7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8924C69"/>
    <w:multiLevelType w:val="hybridMultilevel"/>
    <w:tmpl w:val="27C28628"/>
    <w:lvl w:ilvl="0" w:tplc="1F66E4FA">
      <w:start w:val="1"/>
      <w:numFmt w:val="bullet"/>
      <w:lvlText w:val=""/>
      <w:lvlJc w:val="left"/>
      <w:pPr>
        <w:tabs>
          <w:tab w:val="num" w:pos="720"/>
        </w:tabs>
        <w:ind w:left="720" w:hanging="360"/>
      </w:pPr>
      <w:rPr>
        <w:rFonts w:ascii="Wingdings" w:hAnsi="Wingdings" w:hint="default"/>
      </w:rPr>
    </w:lvl>
    <w:lvl w:ilvl="1" w:tplc="0A162EEC" w:tentative="1">
      <w:start w:val="1"/>
      <w:numFmt w:val="bullet"/>
      <w:lvlText w:val=""/>
      <w:lvlJc w:val="left"/>
      <w:pPr>
        <w:tabs>
          <w:tab w:val="num" w:pos="1440"/>
        </w:tabs>
        <w:ind w:left="1440" w:hanging="360"/>
      </w:pPr>
      <w:rPr>
        <w:rFonts w:ascii="Wingdings" w:hAnsi="Wingdings" w:hint="default"/>
      </w:rPr>
    </w:lvl>
    <w:lvl w:ilvl="2" w:tplc="758AD0A4" w:tentative="1">
      <w:start w:val="1"/>
      <w:numFmt w:val="bullet"/>
      <w:lvlText w:val=""/>
      <w:lvlJc w:val="left"/>
      <w:pPr>
        <w:tabs>
          <w:tab w:val="num" w:pos="2160"/>
        </w:tabs>
        <w:ind w:left="2160" w:hanging="360"/>
      </w:pPr>
      <w:rPr>
        <w:rFonts w:ascii="Wingdings" w:hAnsi="Wingdings" w:hint="default"/>
      </w:rPr>
    </w:lvl>
    <w:lvl w:ilvl="3" w:tplc="D4B6FBD8" w:tentative="1">
      <w:start w:val="1"/>
      <w:numFmt w:val="bullet"/>
      <w:lvlText w:val=""/>
      <w:lvlJc w:val="left"/>
      <w:pPr>
        <w:tabs>
          <w:tab w:val="num" w:pos="2880"/>
        </w:tabs>
        <w:ind w:left="2880" w:hanging="360"/>
      </w:pPr>
      <w:rPr>
        <w:rFonts w:ascii="Wingdings" w:hAnsi="Wingdings" w:hint="default"/>
      </w:rPr>
    </w:lvl>
    <w:lvl w:ilvl="4" w:tplc="22209BD8" w:tentative="1">
      <w:start w:val="1"/>
      <w:numFmt w:val="bullet"/>
      <w:lvlText w:val=""/>
      <w:lvlJc w:val="left"/>
      <w:pPr>
        <w:tabs>
          <w:tab w:val="num" w:pos="3600"/>
        </w:tabs>
        <w:ind w:left="3600" w:hanging="360"/>
      </w:pPr>
      <w:rPr>
        <w:rFonts w:ascii="Wingdings" w:hAnsi="Wingdings" w:hint="default"/>
      </w:rPr>
    </w:lvl>
    <w:lvl w:ilvl="5" w:tplc="5C6036F8" w:tentative="1">
      <w:start w:val="1"/>
      <w:numFmt w:val="bullet"/>
      <w:lvlText w:val=""/>
      <w:lvlJc w:val="left"/>
      <w:pPr>
        <w:tabs>
          <w:tab w:val="num" w:pos="4320"/>
        </w:tabs>
        <w:ind w:left="4320" w:hanging="360"/>
      </w:pPr>
      <w:rPr>
        <w:rFonts w:ascii="Wingdings" w:hAnsi="Wingdings" w:hint="default"/>
      </w:rPr>
    </w:lvl>
    <w:lvl w:ilvl="6" w:tplc="4E90664A" w:tentative="1">
      <w:start w:val="1"/>
      <w:numFmt w:val="bullet"/>
      <w:lvlText w:val=""/>
      <w:lvlJc w:val="left"/>
      <w:pPr>
        <w:tabs>
          <w:tab w:val="num" w:pos="5040"/>
        </w:tabs>
        <w:ind w:left="5040" w:hanging="360"/>
      </w:pPr>
      <w:rPr>
        <w:rFonts w:ascii="Wingdings" w:hAnsi="Wingdings" w:hint="default"/>
      </w:rPr>
    </w:lvl>
    <w:lvl w:ilvl="7" w:tplc="AF88703A" w:tentative="1">
      <w:start w:val="1"/>
      <w:numFmt w:val="bullet"/>
      <w:lvlText w:val=""/>
      <w:lvlJc w:val="left"/>
      <w:pPr>
        <w:tabs>
          <w:tab w:val="num" w:pos="5760"/>
        </w:tabs>
        <w:ind w:left="5760" w:hanging="360"/>
      </w:pPr>
      <w:rPr>
        <w:rFonts w:ascii="Wingdings" w:hAnsi="Wingdings" w:hint="default"/>
      </w:rPr>
    </w:lvl>
    <w:lvl w:ilvl="8" w:tplc="B98CCA40"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
  </w:num>
  <w:num w:numId="4">
    <w:abstractNumId w:val="10"/>
  </w:num>
  <w:num w:numId="5">
    <w:abstractNumId w:val="6"/>
  </w:num>
  <w:num w:numId="6">
    <w:abstractNumId w:val="4"/>
  </w:num>
  <w:num w:numId="7">
    <w:abstractNumId w:val="15"/>
  </w:num>
  <w:num w:numId="8">
    <w:abstractNumId w:val="11"/>
  </w:num>
  <w:num w:numId="9">
    <w:abstractNumId w:val="0"/>
  </w:num>
  <w:num w:numId="10">
    <w:abstractNumId w:val="5"/>
  </w:num>
  <w:num w:numId="11">
    <w:abstractNumId w:val="12"/>
  </w:num>
  <w:num w:numId="12">
    <w:abstractNumId w:val="14"/>
  </w:num>
  <w:num w:numId="13">
    <w:abstractNumId w:val="7"/>
  </w:num>
  <w:num w:numId="14">
    <w:abstractNumId w:val="9"/>
  </w:num>
  <w:num w:numId="15">
    <w:abstractNumId w:val="8"/>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5168"/>
    <w:rsid w:val="000E07D1"/>
    <w:rsid w:val="0013424C"/>
    <w:rsid w:val="00224D6B"/>
    <w:rsid w:val="00235FCD"/>
    <w:rsid w:val="002B385F"/>
    <w:rsid w:val="00374676"/>
    <w:rsid w:val="00391A23"/>
    <w:rsid w:val="00406006"/>
    <w:rsid w:val="00590F59"/>
    <w:rsid w:val="00597DBA"/>
    <w:rsid w:val="005B3388"/>
    <w:rsid w:val="005B47CC"/>
    <w:rsid w:val="0070096C"/>
    <w:rsid w:val="0076257F"/>
    <w:rsid w:val="007A1BEA"/>
    <w:rsid w:val="00817199"/>
    <w:rsid w:val="008C0691"/>
    <w:rsid w:val="009822EA"/>
    <w:rsid w:val="009849AD"/>
    <w:rsid w:val="00A12B5D"/>
    <w:rsid w:val="00A20A52"/>
    <w:rsid w:val="00C50516"/>
    <w:rsid w:val="00C8403B"/>
    <w:rsid w:val="00C9771C"/>
    <w:rsid w:val="00D2149A"/>
    <w:rsid w:val="00D24FA8"/>
    <w:rsid w:val="00D300A3"/>
    <w:rsid w:val="00D31169"/>
    <w:rsid w:val="00D45168"/>
    <w:rsid w:val="00DC198E"/>
    <w:rsid w:val="00DD1230"/>
    <w:rsid w:val="00E13C81"/>
    <w:rsid w:val="00EC695F"/>
    <w:rsid w:val="00EF37A0"/>
    <w:rsid w:val="00FE642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0F59"/>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C8403B"/>
    <w:rPr>
      <w:color w:val="0000FF" w:themeColor="hyperlink"/>
      <w:u w:val="single"/>
    </w:rPr>
  </w:style>
  <w:style w:type="paragraph" w:styleId="ListParagraph">
    <w:name w:val="List Paragraph"/>
    <w:basedOn w:val="Normal"/>
    <w:uiPriority w:val="34"/>
    <w:qFormat/>
    <w:rsid w:val="00224D6B"/>
    <w:pPr>
      <w:ind w:left="720"/>
      <w:contextualSpacing/>
    </w:pPr>
  </w:style>
</w:styles>
</file>

<file path=word/webSettings.xml><?xml version="1.0" encoding="utf-8"?>
<w:webSettings xmlns:r="http://schemas.openxmlformats.org/officeDocument/2006/relationships" xmlns:w="http://schemas.openxmlformats.org/wordprocessingml/2006/main">
  <w:divs>
    <w:div w:id="56368649">
      <w:bodyDiv w:val="1"/>
      <w:marLeft w:val="0"/>
      <w:marRight w:val="0"/>
      <w:marTop w:val="0"/>
      <w:marBottom w:val="0"/>
      <w:divBdr>
        <w:top w:val="none" w:sz="0" w:space="0" w:color="auto"/>
        <w:left w:val="none" w:sz="0" w:space="0" w:color="auto"/>
        <w:bottom w:val="none" w:sz="0" w:space="0" w:color="auto"/>
        <w:right w:val="none" w:sz="0" w:space="0" w:color="auto"/>
      </w:divBdr>
      <w:divsChild>
        <w:div w:id="945767495">
          <w:marLeft w:val="533"/>
          <w:marRight w:val="0"/>
          <w:marTop w:val="192"/>
          <w:marBottom w:val="0"/>
          <w:divBdr>
            <w:top w:val="none" w:sz="0" w:space="0" w:color="auto"/>
            <w:left w:val="none" w:sz="0" w:space="0" w:color="auto"/>
            <w:bottom w:val="none" w:sz="0" w:space="0" w:color="auto"/>
            <w:right w:val="none" w:sz="0" w:space="0" w:color="auto"/>
          </w:divBdr>
        </w:div>
        <w:div w:id="1749837971">
          <w:marLeft w:val="533"/>
          <w:marRight w:val="0"/>
          <w:marTop w:val="192"/>
          <w:marBottom w:val="0"/>
          <w:divBdr>
            <w:top w:val="none" w:sz="0" w:space="0" w:color="auto"/>
            <w:left w:val="none" w:sz="0" w:space="0" w:color="auto"/>
            <w:bottom w:val="none" w:sz="0" w:space="0" w:color="auto"/>
            <w:right w:val="none" w:sz="0" w:space="0" w:color="auto"/>
          </w:divBdr>
        </w:div>
      </w:divsChild>
    </w:div>
    <w:div w:id="359621918">
      <w:bodyDiv w:val="1"/>
      <w:marLeft w:val="0"/>
      <w:marRight w:val="0"/>
      <w:marTop w:val="0"/>
      <w:marBottom w:val="0"/>
      <w:divBdr>
        <w:top w:val="none" w:sz="0" w:space="0" w:color="auto"/>
        <w:left w:val="none" w:sz="0" w:space="0" w:color="auto"/>
        <w:bottom w:val="none" w:sz="0" w:space="0" w:color="auto"/>
        <w:right w:val="none" w:sz="0" w:space="0" w:color="auto"/>
      </w:divBdr>
    </w:div>
    <w:div w:id="368144825">
      <w:bodyDiv w:val="1"/>
      <w:marLeft w:val="0"/>
      <w:marRight w:val="0"/>
      <w:marTop w:val="0"/>
      <w:marBottom w:val="0"/>
      <w:divBdr>
        <w:top w:val="none" w:sz="0" w:space="0" w:color="auto"/>
        <w:left w:val="none" w:sz="0" w:space="0" w:color="auto"/>
        <w:bottom w:val="none" w:sz="0" w:space="0" w:color="auto"/>
        <w:right w:val="none" w:sz="0" w:space="0" w:color="auto"/>
      </w:divBdr>
      <w:divsChild>
        <w:div w:id="1362894642">
          <w:marLeft w:val="446"/>
          <w:marRight w:val="0"/>
          <w:marTop w:val="192"/>
          <w:marBottom w:val="0"/>
          <w:divBdr>
            <w:top w:val="none" w:sz="0" w:space="0" w:color="auto"/>
            <w:left w:val="none" w:sz="0" w:space="0" w:color="auto"/>
            <w:bottom w:val="none" w:sz="0" w:space="0" w:color="auto"/>
            <w:right w:val="none" w:sz="0" w:space="0" w:color="auto"/>
          </w:divBdr>
        </w:div>
        <w:div w:id="1133526900">
          <w:marLeft w:val="446"/>
          <w:marRight w:val="0"/>
          <w:marTop w:val="192"/>
          <w:marBottom w:val="0"/>
          <w:divBdr>
            <w:top w:val="none" w:sz="0" w:space="0" w:color="auto"/>
            <w:left w:val="none" w:sz="0" w:space="0" w:color="auto"/>
            <w:bottom w:val="none" w:sz="0" w:space="0" w:color="auto"/>
            <w:right w:val="none" w:sz="0" w:space="0" w:color="auto"/>
          </w:divBdr>
        </w:div>
        <w:div w:id="1726875842">
          <w:marLeft w:val="446"/>
          <w:marRight w:val="0"/>
          <w:marTop w:val="192"/>
          <w:marBottom w:val="0"/>
          <w:divBdr>
            <w:top w:val="none" w:sz="0" w:space="0" w:color="auto"/>
            <w:left w:val="none" w:sz="0" w:space="0" w:color="auto"/>
            <w:bottom w:val="none" w:sz="0" w:space="0" w:color="auto"/>
            <w:right w:val="none" w:sz="0" w:space="0" w:color="auto"/>
          </w:divBdr>
        </w:div>
        <w:div w:id="361367973">
          <w:marLeft w:val="446"/>
          <w:marRight w:val="0"/>
          <w:marTop w:val="192"/>
          <w:marBottom w:val="0"/>
          <w:divBdr>
            <w:top w:val="none" w:sz="0" w:space="0" w:color="auto"/>
            <w:left w:val="none" w:sz="0" w:space="0" w:color="auto"/>
            <w:bottom w:val="none" w:sz="0" w:space="0" w:color="auto"/>
            <w:right w:val="none" w:sz="0" w:space="0" w:color="auto"/>
          </w:divBdr>
        </w:div>
      </w:divsChild>
    </w:div>
    <w:div w:id="397678366">
      <w:bodyDiv w:val="1"/>
      <w:marLeft w:val="0"/>
      <w:marRight w:val="0"/>
      <w:marTop w:val="0"/>
      <w:marBottom w:val="0"/>
      <w:divBdr>
        <w:top w:val="none" w:sz="0" w:space="0" w:color="auto"/>
        <w:left w:val="none" w:sz="0" w:space="0" w:color="auto"/>
        <w:bottom w:val="none" w:sz="0" w:space="0" w:color="auto"/>
        <w:right w:val="none" w:sz="0" w:space="0" w:color="auto"/>
      </w:divBdr>
      <w:divsChild>
        <w:div w:id="36784832">
          <w:marLeft w:val="547"/>
          <w:marRight w:val="0"/>
          <w:marTop w:val="192"/>
          <w:marBottom w:val="0"/>
          <w:divBdr>
            <w:top w:val="none" w:sz="0" w:space="0" w:color="auto"/>
            <w:left w:val="none" w:sz="0" w:space="0" w:color="auto"/>
            <w:bottom w:val="none" w:sz="0" w:space="0" w:color="auto"/>
            <w:right w:val="none" w:sz="0" w:space="0" w:color="auto"/>
          </w:divBdr>
        </w:div>
        <w:div w:id="1322927263">
          <w:marLeft w:val="547"/>
          <w:marRight w:val="0"/>
          <w:marTop w:val="192"/>
          <w:marBottom w:val="0"/>
          <w:divBdr>
            <w:top w:val="none" w:sz="0" w:space="0" w:color="auto"/>
            <w:left w:val="none" w:sz="0" w:space="0" w:color="auto"/>
            <w:bottom w:val="none" w:sz="0" w:space="0" w:color="auto"/>
            <w:right w:val="none" w:sz="0" w:space="0" w:color="auto"/>
          </w:divBdr>
        </w:div>
        <w:div w:id="304550971">
          <w:marLeft w:val="547"/>
          <w:marRight w:val="0"/>
          <w:marTop w:val="192"/>
          <w:marBottom w:val="0"/>
          <w:divBdr>
            <w:top w:val="none" w:sz="0" w:space="0" w:color="auto"/>
            <w:left w:val="none" w:sz="0" w:space="0" w:color="auto"/>
            <w:bottom w:val="none" w:sz="0" w:space="0" w:color="auto"/>
            <w:right w:val="none" w:sz="0" w:space="0" w:color="auto"/>
          </w:divBdr>
        </w:div>
      </w:divsChild>
    </w:div>
    <w:div w:id="425543329">
      <w:bodyDiv w:val="1"/>
      <w:marLeft w:val="0"/>
      <w:marRight w:val="0"/>
      <w:marTop w:val="0"/>
      <w:marBottom w:val="0"/>
      <w:divBdr>
        <w:top w:val="none" w:sz="0" w:space="0" w:color="auto"/>
        <w:left w:val="none" w:sz="0" w:space="0" w:color="auto"/>
        <w:bottom w:val="none" w:sz="0" w:space="0" w:color="auto"/>
        <w:right w:val="none" w:sz="0" w:space="0" w:color="auto"/>
      </w:divBdr>
    </w:div>
    <w:div w:id="766539576">
      <w:bodyDiv w:val="1"/>
      <w:marLeft w:val="0"/>
      <w:marRight w:val="0"/>
      <w:marTop w:val="0"/>
      <w:marBottom w:val="0"/>
      <w:divBdr>
        <w:top w:val="none" w:sz="0" w:space="0" w:color="auto"/>
        <w:left w:val="none" w:sz="0" w:space="0" w:color="auto"/>
        <w:bottom w:val="none" w:sz="0" w:space="0" w:color="auto"/>
        <w:right w:val="none" w:sz="0" w:space="0" w:color="auto"/>
      </w:divBdr>
      <w:divsChild>
        <w:div w:id="1223560867">
          <w:marLeft w:val="374"/>
          <w:marRight w:val="0"/>
          <w:marTop w:val="192"/>
          <w:marBottom w:val="0"/>
          <w:divBdr>
            <w:top w:val="none" w:sz="0" w:space="0" w:color="auto"/>
            <w:left w:val="none" w:sz="0" w:space="0" w:color="auto"/>
            <w:bottom w:val="none" w:sz="0" w:space="0" w:color="auto"/>
            <w:right w:val="none" w:sz="0" w:space="0" w:color="auto"/>
          </w:divBdr>
        </w:div>
        <w:div w:id="322319198">
          <w:marLeft w:val="374"/>
          <w:marRight w:val="0"/>
          <w:marTop w:val="192"/>
          <w:marBottom w:val="0"/>
          <w:divBdr>
            <w:top w:val="none" w:sz="0" w:space="0" w:color="auto"/>
            <w:left w:val="none" w:sz="0" w:space="0" w:color="auto"/>
            <w:bottom w:val="none" w:sz="0" w:space="0" w:color="auto"/>
            <w:right w:val="none" w:sz="0" w:space="0" w:color="auto"/>
          </w:divBdr>
        </w:div>
        <w:div w:id="716585976">
          <w:marLeft w:val="374"/>
          <w:marRight w:val="0"/>
          <w:marTop w:val="192"/>
          <w:marBottom w:val="0"/>
          <w:divBdr>
            <w:top w:val="none" w:sz="0" w:space="0" w:color="auto"/>
            <w:left w:val="none" w:sz="0" w:space="0" w:color="auto"/>
            <w:bottom w:val="none" w:sz="0" w:space="0" w:color="auto"/>
            <w:right w:val="none" w:sz="0" w:space="0" w:color="auto"/>
          </w:divBdr>
        </w:div>
        <w:div w:id="703561722">
          <w:marLeft w:val="374"/>
          <w:marRight w:val="0"/>
          <w:marTop w:val="192"/>
          <w:marBottom w:val="0"/>
          <w:divBdr>
            <w:top w:val="none" w:sz="0" w:space="0" w:color="auto"/>
            <w:left w:val="none" w:sz="0" w:space="0" w:color="auto"/>
            <w:bottom w:val="none" w:sz="0" w:space="0" w:color="auto"/>
            <w:right w:val="none" w:sz="0" w:space="0" w:color="auto"/>
          </w:divBdr>
        </w:div>
        <w:div w:id="1125391943">
          <w:marLeft w:val="374"/>
          <w:marRight w:val="0"/>
          <w:marTop w:val="192"/>
          <w:marBottom w:val="0"/>
          <w:divBdr>
            <w:top w:val="none" w:sz="0" w:space="0" w:color="auto"/>
            <w:left w:val="none" w:sz="0" w:space="0" w:color="auto"/>
            <w:bottom w:val="none" w:sz="0" w:space="0" w:color="auto"/>
            <w:right w:val="none" w:sz="0" w:space="0" w:color="auto"/>
          </w:divBdr>
        </w:div>
        <w:div w:id="65416924">
          <w:marLeft w:val="374"/>
          <w:marRight w:val="0"/>
          <w:marTop w:val="192"/>
          <w:marBottom w:val="0"/>
          <w:divBdr>
            <w:top w:val="none" w:sz="0" w:space="0" w:color="auto"/>
            <w:left w:val="none" w:sz="0" w:space="0" w:color="auto"/>
            <w:bottom w:val="none" w:sz="0" w:space="0" w:color="auto"/>
            <w:right w:val="none" w:sz="0" w:space="0" w:color="auto"/>
          </w:divBdr>
        </w:div>
        <w:div w:id="835264929">
          <w:marLeft w:val="374"/>
          <w:marRight w:val="0"/>
          <w:marTop w:val="192"/>
          <w:marBottom w:val="0"/>
          <w:divBdr>
            <w:top w:val="none" w:sz="0" w:space="0" w:color="auto"/>
            <w:left w:val="none" w:sz="0" w:space="0" w:color="auto"/>
            <w:bottom w:val="none" w:sz="0" w:space="0" w:color="auto"/>
            <w:right w:val="none" w:sz="0" w:space="0" w:color="auto"/>
          </w:divBdr>
        </w:div>
        <w:div w:id="981497765">
          <w:marLeft w:val="374"/>
          <w:marRight w:val="0"/>
          <w:marTop w:val="192"/>
          <w:marBottom w:val="0"/>
          <w:divBdr>
            <w:top w:val="none" w:sz="0" w:space="0" w:color="auto"/>
            <w:left w:val="none" w:sz="0" w:space="0" w:color="auto"/>
            <w:bottom w:val="none" w:sz="0" w:space="0" w:color="auto"/>
            <w:right w:val="none" w:sz="0" w:space="0" w:color="auto"/>
          </w:divBdr>
        </w:div>
      </w:divsChild>
    </w:div>
    <w:div w:id="801191640">
      <w:bodyDiv w:val="1"/>
      <w:marLeft w:val="0"/>
      <w:marRight w:val="0"/>
      <w:marTop w:val="0"/>
      <w:marBottom w:val="0"/>
      <w:divBdr>
        <w:top w:val="none" w:sz="0" w:space="0" w:color="auto"/>
        <w:left w:val="none" w:sz="0" w:space="0" w:color="auto"/>
        <w:bottom w:val="none" w:sz="0" w:space="0" w:color="auto"/>
        <w:right w:val="none" w:sz="0" w:space="0" w:color="auto"/>
      </w:divBdr>
      <w:divsChild>
        <w:div w:id="358707623">
          <w:marLeft w:val="533"/>
          <w:marRight w:val="0"/>
          <w:marTop w:val="192"/>
          <w:marBottom w:val="0"/>
          <w:divBdr>
            <w:top w:val="none" w:sz="0" w:space="0" w:color="auto"/>
            <w:left w:val="none" w:sz="0" w:space="0" w:color="auto"/>
            <w:bottom w:val="none" w:sz="0" w:space="0" w:color="auto"/>
            <w:right w:val="none" w:sz="0" w:space="0" w:color="auto"/>
          </w:divBdr>
        </w:div>
        <w:div w:id="1338459795">
          <w:marLeft w:val="533"/>
          <w:marRight w:val="0"/>
          <w:marTop w:val="192"/>
          <w:marBottom w:val="0"/>
          <w:divBdr>
            <w:top w:val="none" w:sz="0" w:space="0" w:color="auto"/>
            <w:left w:val="none" w:sz="0" w:space="0" w:color="auto"/>
            <w:bottom w:val="none" w:sz="0" w:space="0" w:color="auto"/>
            <w:right w:val="none" w:sz="0" w:space="0" w:color="auto"/>
          </w:divBdr>
        </w:div>
        <w:div w:id="546338938">
          <w:marLeft w:val="533"/>
          <w:marRight w:val="0"/>
          <w:marTop w:val="192"/>
          <w:marBottom w:val="0"/>
          <w:divBdr>
            <w:top w:val="none" w:sz="0" w:space="0" w:color="auto"/>
            <w:left w:val="none" w:sz="0" w:space="0" w:color="auto"/>
            <w:bottom w:val="none" w:sz="0" w:space="0" w:color="auto"/>
            <w:right w:val="none" w:sz="0" w:space="0" w:color="auto"/>
          </w:divBdr>
        </w:div>
        <w:div w:id="490869028">
          <w:marLeft w:val="533"/>
          <w:marRight w:val="0"/>
          <w:marTop w:val="192"/>
          <w:marBottom w:val="0"/>
          <w:divBdr>
            <w:top w:val="none" w:sz="0" w:space="0" w:color="auto"/>
            <w:left w:val="none" w:sz="0" w:space="0" w:color="auto"/>
            <w:bottom w:val="none" w:sz="0" w:space="0" w:color="auto"/>
            <w:right w:val="none" w:sz="0" w:space="0" w:color="auto"/>
          </w:divBdr>
        </w:div>
      </w:divsChild>
    </w:div>
    <w:div w:id="945425620">
      <w:bodyDiv w:val="1"/>
      <w:marLeft w:val="0"/>
      <w:marRight w:val="0"/>
      <w:marTop w:val="0"/>
      <w:marBottom w:val="0"/>
      <w:divBdr>
        <w:top w:val="none" w:sz="0" w:space="0" w:color="auto"/>
        <w:left w:val="none" w:sz="0" w:space="0" w:color="auto"/>
        <w:bottom w:val="none" w:sz="0" w:space="0" w:color="auto"/>
        <w:right w:val="none" w:sz="0" w:space="0" w:color="auto"/>
      </w:divBdr>
    </w:div>
    <w:div w:id="1116751998">
      <w:bodyDiv w:val="1"/>
      <w:marLeft w:val="0"/>
      <w:marRight w:val="0"/>
      <w:marTop w:val="0"/>
      <w:marBottom w:val="0"/>
      <w:divBdr>
        <w:top w:val="none" w:sz="0" w:space="0" w:color="auto"/>
        <w:left w:val="none" w:sz="0" w:space="0" w:color="auto"/>
        <w:bottom w:val="none" w:sz="0" w:space="0" w:color="auto"/>
        <w:right w:val="none" w:sz="0" w:space="0" w:color="auto"/>
      </w:divBdr>
      <w:divsChild>
        <w:div w:id="1781072754">
          <w:marLeft w:val="374"/>
          <w:marRight w:val="0"/>
          <w:marTop w:val="192"/>
          <w:marBottom w:val="0"/>
          <w:divBdr>
            <w:top w:val="none" w:sz="0" w:space="0" w:color="auto"/>
            <w:left w:val="none" w:sz="0" w:space="0" w:color="auto"/>
            <w:bottom w:val="none" w:sz="0" w:space="0" w:color="auto"/>
            <w:right w:val="none" w:sz="0" w:space="0" w:color="auto"/>
          </w:divBdr>
        </w:div>
        <w:div w:id="625157684">
          <w:marLeft w:val="374"/>
          <w:marRight w:val="0"/>
          <w:marTop w:val="192"/>
          <w:marBottom w:val="0"/>
          <w:divBdr>
            <w:top w:val="none" w:sz="0" w:space="0" w:color="auto"/>
            <w:left w:val="none" w:sz="0" w:space="0" w:color="auto"/>
            <w:bottom w:val="none" w:sz="0" w:space="0" w:color="auto"/>
            <w:right w:val="none" w:sz="0" w:space="0" w:color="auto"/>
          </w:divBdr>
        </w:div>
        <w:div w:id="930240169">
          <w:marLeft w:val="374"/>
          <w:marRight w:val="0"/>
          <w:marTop w:val="192"/>
          <w:marBottom w:val="0"/>
          <w:divBdr>
            <w:top w:val="none" w:sz="0" w:space="0" w:color="auto"/>
            <w:left w:val="none" w:sz="0" w:space="0" w:color="auto"/>
            <w:bottom w:val="none" w:sz="0" w:space="0" w:color="auto"/>
            <w:right w:val="none" w:sz="0" w:space="0" w:color="auto"/>
          </w:divBdr>
        </w:div>
      </w:divsChild>
    </w:div>
    <w:div w:id="1165246425">
      <w:bodyDiv w:val="1"/>
      <w:marLeft w:val="0"/>
      <w:marRight w:val="0"/>
      <w:marTop w:val="0"/>
      <w:marBottom w:val="0"/>
      <w:divBdr>
        <w:top w:val="none" w:sz="0" w:space="0" w:color="auto"/>
        <w:left w:val="none" w:sz="0" w:space="0" w:color="auto"/>
        <w:bottom w:val="none" w:sz="0" w:space="0" w:color="auto"/>
        <w:right w:val="none" w:sz="0" w:space="0" w:color="auto"/>
      </w:divBdr>
    </w:div>
    <w:div w:id="1277562970">
      <w:bodyDiv w:val="1"/>
      <w:marLeft w:val="0"/>
      <w:marRight w:val="0"/>
      <w:marTop w:val="0"/>
      <w:marBottom w:val="0"/>
      <w:divBdr>
        <w:top w:val="none" w:sz="0" w:space="0" w:color="auto"/>
        <w:left w:val="none" w:sz="0" w:space="0" w:color="auto"/>
        <w:bottom w:val="none" w:sz="0" w:space="0" w:color="auto"/>
        <w:right w:val="none" w:sz="0" w:space="0" w:color="auto"/>
      </w:divBdr>
    </w:div>
    <w:div w:id="1333072293">
      <w:bodyDiv w:val="1"/>
      <w:marLeft w:val="0"/>
      <w:marRight w:val="0"/>
      <w:marTop w:val="0"/>
      <w:marBottom w:val="0"/>
      <w:divBdr>
        <w:top w:val="none" w:sz="0" w:space="0" w:color="auto"/>
        <w:left w:val="none" w:sz="0" w:space="0" w:color="auto"/>
        <w:bottom w:val="none" w:sz="0" w:space="0" w:color="auto"/>
        <w:right w:val="none" w:sz="0" w:space="0" w:color="auto"/>
      </w:divBdr>
    </w:div>
    <w:div w:id="1583368886">
      <w:bodyDiv w:val="1"/>
      <w:marLeft w:val="0"/>
      <w:marRight w:val="0"/>
      <w:marTop w:val="0"/>
      <w:marBottom w:val="0"/>
      <w:divBdr>
        <w:top w:val="none" w:sz="0" w:space="0" w:color="auto"/>
        <w:left w:val="none" w:sz="0" w:space="0" w:color="auto"/>
        <w:bottom w:val="none" w:sz="0" w:space="0" w:color="auto"/>
        <w:right w:val="none" w:sz="0" w:space="0" w:color="auto"/>
      </w:divBdr>
    </w:div>
    <w:div w:id="1588148377">
      <w:bodyDiv w:val="1"/>
      <w:marLeft w:val="0"/>
      <w:marRight w:val="0"/>
      <w:marTop w:val="0"/>
      <w:marBottom w:val="0"/>
      <w:divBdr>
        <w:top w:val="none" w:sz="0" w:space="0" w:color="auto"/>
        <w:left w:val="none" w:sz="0" w:space="0" w:color="auto"/>
        <w:bottom w:val="none" w:sz="0" w:space="0" w:color="auto"/>
        <w:right w:val="none" w:sz="0" w:space="0" w:color="auto"/>
      </w:divBdr>
      <w:divsChild>
        <w:div w:id="267546450">
          <w:marLeft w:val="533"/>
          <w:marRight w:val="0"/>
          <w:marTop w:val="77"/>
          <w:marBottom w:val="0"/>
          <w:divBdr>
            <w:top w:val="none" w:sz="0" w:space="0" w:color="auto"/>
            <w:left w:val="none" w:sz="0" w:space="0" w:color="auto"/>
            <w:bottom w:val="none" w:sz="0" w:space="0" w:color="auto"/>
            <w:right w:val="none" w:sz="0" w:space="0" w:color="auto"/>
          </w:divBdr>
        </w:div>
        <w:div w:id="1252542528">
          <w:marLeft w:val="533"/>
          <w:marRight w:val="0"/>
          <w:marTop w:val="77"/>
          <w:marBottom w:val="0"/>
          <w:divBdr>
            <w:top w:val="none" w:sz="0" w:space="0" w:color="auto"/>
            <w:left w:val="none" w:sz="0" w:space="0" w:color="auto"/>
            <w:bottom w:val="none" w:sz="0" w:space="0" w:color="auto"/>
            <w:right w:val="none" w:sz="0" w:space="0" w:color="auto"/>
          </w:divBdr>
        </w:div>
        <w:div w:id="1602758251">
          <w:marLeft w:val="533"/>
          <w:marRight w:val="0"/>
          <w:marTop w:val="77"/>
          <w:marBottom w:val="0"/>
          <w:divBdr>
            <w:top w:val="none" w:sz="0" w:space="0" w:color="auto"/>
            <w:left w:val="none" w:sz="0" w:space="0" w:color="auto"/>
            <w:bottom w:val="none" w:sz="0" w:space="0" w:color="auto"/>
            <w:right w:val="none" w:sz="0" w:space="0" w:color="auto"/>
          </w:divBdr>
        </w:div>
        <w:div w:id="1832284654">
          <w:marLeft w:val="533"/>
          <w:marRight w:val="0"/>
          <w:marTop w:val="77"/>
          <w:marBottom w:val="0"/>
          <w:divBdr>
            <w:top w:val="none" w:sz="0" w:space="0" w:color="auto"/>
            <w:left w:val="none" w:sz="0" w:space="0" w:color="auto"/>
            <w:bottom w:val="none" w:sz="0" w:space="0" w:color="auto"/>
            <w:right w:val="none" w:sz="0" w:space="0" w:color="auto"/>
          </w:divBdr>
        </w:div>
      </w:divsChild>
    </w:div>
    <w:div w:id="1589466452">
      <w:bodyDiv w:val="1"/>
      <w:marLeft w:val="0"/>
      <w:marRight w:val="0"/>
      <w:marTop w:val="0"/>
      <w:marBottom w:val="0"/>
      <w:divBdr>
        <w:top w:val="none" w:sz="0" w:space="0" w:color="auto"/>
        <w:left w:val="none" w:sz="0" w:space="0" w:color="auto"/>
        <w:bottom w:val="none" w:sz="0" w:space="0" w:color="auto"/>
        <w:right w:val="none" w:sz="0" w:space="0" w:color="auto"/>
      </w:divBdr>
      <w:divsChild>
        <w:div w:id="463162279">
          <w:marLeft w:val="374"/>
          <w:marRight w:val="0"/>
          <w:marTop w:val="192"/>
          <w:marBottom w:val="0"/>
          <w:divBdr>
            <w:top w:val="none" w:sz="0" w:space="0" w:color="auto"/>
            <w:left w:val="none" w:sz="0" w:space="0" w:color="auto"/>
            <w:bottom w:val="none" w:sz="0" w:space="0" w:color="auto"/>
            <w:right w:val="none" w:sz="0" w:space="0" w:color="auto"/>
          </w:divBdr>
        </w:div>
        <w:div w:id="1778716176">
          <w:marLeft w:val="374"/>
          <w:marRight w:val="0"/>
          <w:marTop w:val="192"/>
          <w:marBottom w:val="0"/>
          <w:divBdr>
            <w:top w:val="none" w:sz="0" w:space="0" w:color="auto"/>
            <w:left w:val="none" w:sz="0" w:space="0" w:color="auto"/>
            <w:bottom w:val="none" w:sz="0" w:space="0" w:color="auto"/>
            <w:right w:val="none" w:sz="0" w:space="0" w:color="auto"/>
          </w:divBdr>
        </w:div>
        <w:div w:id="180976530">
          <w:marLeft w:val="374"/>
          <w:marRight w:val="0"/>
          <w:marTop w:val="192"/>
          <w:marBottom w:val="0"/>
          <w:divBdr>
            <w:top w:val="none" w:sz="0" w:space="0" w:color="auto"/>
            <w:left w:val="none" w:sz="0" w:space="0" w:color="auto"/>
            <w:bottom w:val="none" w:sz="0" w:space="0" w:color="auto"/>
            <w:right w:val="none" w:sz="0" w:space="0" w:color="auto"/>
          </w:divBdr>
        </w:div>
        <w:div w:id="1052076348">
          <w:marLeft w:val="374"/>
          <w:marRight w:val="0"/>
          <w:marTop w:val="192"/>
          <w:marBottom w:val="0"/>
          <w:divBdr>
            <w:top w:val="none" w:sz="0" w:space="0" w:color="auto"/>
            <w:left w:val="none" w:sz="0" w:space="0" w:color="auto"/>
            <w:bottom w:val="none" w:sz="0" w:space="0" w:color="auto"/>
            <w:right w:val="none" w:sz="0" w:space="0" w:color="auto"/>
          </w:divBdr>
        </w:div>
        <w:div w:id="1179462950">
          <w:marLeft w:val="374"/>
          <w:marRight w:val="0"/>
          <w:marTop w:val="192"/>
          <w:marBottom w:val="0"/>
          <w:divBdr>
            <w:top w:val="none" w:sz="0" w:space="0" w:color="auto"/>
            <w:left w:val="none" w:sz="0" w:space="0" w:color="auto"/>
            <w:bottom w:val="none" w:sz="0" w:space="0" w:color="auto"/>
            <w:right w:val="none" w:sz="0" w:space="0" w:color="auto"/>
          </w:divBdr>
        </w:div>
        <w:div w:id="318920839">
          <w:marLeft w:val="374"/>
          <w:marRight w:val="0"/>
          <w:marTop w:val="192"/>
          <w:marBottom w:val="0"/>
          <w:divBdr>
            <w:top w:val="none" w:sz="0" w:space="0" w:color="auto"/>
            <w:left w:val="none" w:sz="0" w:space="0" w:color="auto"/>
            <w:bottom w:val="none" w:sz="0" w:space="0" w:color="auto"/>
            <w:right w:val="none" w:sz="0" w:space="0" w:color="auto"/>
          </w:divBdr>
        </w:div>
        <w:div w:id="1988705744">
          <w:marLeft w:val="374"/>
          <w:marRight w:val="0"/>
          <w:marTop w:val="192"/>
          <w:marBottom w:val="0"/>
          <w:divBdr>
            <w:top w:val="none" w:sz="0" w:space="0" w:color="auto"/>
            <w:left w:val="none" w:sz="0" w:space="0" w:color="auto"/>
            <w:bottom w:val="none" w:sz="0" w:space="0" w:color="auto"/>
            <w:right w:val="none" w:sz="0" w:space="0" w:color="auto"/>
          </w:divBdr>
        </w:div>
        <w:div w:id="1668824164">
          <w:marLeft w:val="374"/>
          <w:marRight w:val="0"/>
          <w:marTop w:val="192"/>
          <w:marBottom w:val="0"/>
          <w:divBdr>
            <w:top w:val="none" w:sz="0" w:space="0" w:color="auto"/>
            <w:left w:val="none" w:sz="0" w:space="0" w:color="auto"/>
            <w:bottom w:val="none" w:sz="0" w:space="0" w:color="auto"/>
            <w:right w:val="none" w:sz="0" w:space="0" w:color="auto"/>
          </w:divBdr>
        </w:div>
      </w:divsChild>
    </w:div>
    <w:div w:id="1627390484">
      <w:bodyDiv w:val="1"/>
      <w:marLeft w:val="0"/>
      <w:marRight w:val="0"/>
      <w:marTop w:val="0"/>
      <w:marBottom w:val="0"/>
      <w:divBdr>
        <w:top w:val="none" w:sz="0" w:space="0" w:color="auto"/>
        <w:left w:val="none" w:sz="0" w:space="0" w:color="auto"/>
        <w:bottom w:val="none" w:sz="0" w:space="0" w:color="auto"/>
        <w:right w:val="none" w:sz="0" w:space="0" w:color="auto"/>
      </w:divBdr>
    </w:div>
    <w:div w:id="1832671684">
      <w:bodyDiv w:val="1"/>
      <w:marLeft w:val="0"/>
      <w:marRight w:val="0"/>
      <w:marTop w:val="0"/>
      <w:marBottom w:val="0"/>
      <w:divBdr>
        <w:top w:val="none" w:sz="0" w:space="0" w:color="auto"/>
        <w:left w:val="none" w:sz="0" w:space="0" w:color="auto"/>
        <w:bottom w:val="none" w:sz="0" w:space="0" w:color="auto"/>
        <w:right w:val="none" w:sz="0" w:space="0" w:color="auto"/>
      </w:divBdr>
    </w:div>
    <w:div w:id="1901014587">
      <w:bodyDiv w:val="1"/>
      <w:marLeft w:val="0"/>
      <w:marRight w:val="0"/>
      <w:marTop w:val="0"/>
      <w:marBottom w:val="0"/>
      <w:divBdr>
        <w:top w:val="none" w:sz="0" w:space="0" w:color="auto"/>
        <w:left w:val="none" w:sz="0" w:space="0" w:color="auto"/>
        <w:bottom w:val="none" w:sz="0" w:space="0" w:color="auto"/>
        <w:right w:val="none" w:sz="0" w:space="0" w:color="auto"/>
      </w:divBdr>
    </w:div>
    <w:div w:id="2062047718">
      <w:bodyDiv w:val="1"/>
      <w:marLeft w:val="0"/>
      <w:marRight w:val="0"/>
      <w:marTop w:val="0"/>
      <w:marBottom w:val="0"/>
      <w:divBdr>
        <w:top w:val="none" w:sz="0" w:space="0" w:color="auto"/>
        <w:left w:val="none" w:sz="0" w:space="0" w:color="auto"/>
        <w:bottom w:val="none" w:sz="0" w:space="0" w:color="auto"/>
        <w:right w:val="none" w:sz="0" w:space="0" w:color="auto"/>
      </w:divBdr>
      <w:divsChild>
        <w:div w:id="1897162500">
          <w:marLeft w:val="533"/>
          <w:marRight w:val="0"/>
          <w:marTop w:val="192"/>
          <w:marBottom w:val="0"/>
          <w:divBdr>
            <w:top w:val="none" w:sz="0" w:space="0" w:color="auto"/>
            <w:left w:val="none" w:sz="0" w:space="0" w:color="auto"/>
            <w:bottom w:val="none" w:sz="0" w:space="0" w:color="auto"/>
            <w:right w:val="none" w:sz="0" w:space="0" w:color="auto"/>
          </w:divBdr>
        </w:div>
        <w:div w:id="541093828">
          <w:marLeft w:val="533"/>
          <w:marRight w:val="0"/>
          <w:marTop w:val="192"/>
          <w:marBottom w:val="0"/>
          <w:divBdr>
            <w:top w:val="none" w:sz="0" w:space="0" w:color="auto"/>
            <w:left w:val="none" w:sz="0" w:space="0" w:color="auto"/>
            <w:bottom w:val="none" w:sz="0" w:space="0" w:color="auto"/>
            <w:right w:val="none" w:sz="0" w:space="0" w:color="auto"/>
          </w:divBdr>
        </w:div>
        <w:div w:id="816261326">
          <w:marLeft w:val="533"/>
          <w:marRight w:val="0"/>
          <w:marTop w:val="192"/>
          <w:marBottom w:val="0"/>
          <w:divBdr>
            <w:top w:val="none" w:sz="0" w:space="0" w:color="auto"/>
            <w:left w:val="none" w:sz="0" w:space="0" w:color="auto"/>
            <w:bottom w:val="none" w:sz="0" w:space="0" w:color="auto"/>
            <w:right w:val="none" w:sz="0" w:space="0" w:color="auto"/>
          </w:divBdr>
        </w:div>
        <w:div w:id="2028553537">
          <w:marLeft w:val="533"/>
          <w:marRight w:val="0"/>
          <w:marTop w:val="19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Joseph_Stiglitz" TargetMode="External"/><Relationship Id="rId13" Type="http://schemas.openxmlformats.org/officeDocument/2006/relationships/hyperlink" Target="http://en.wikipedia.org/wiki/US_Treasury" TargetMode="External"/><Relationship Id="rId3" Type="http://schemas.openxmlformats.org/officeDocument/2006/relationships/settings" Target="settings.xml"/><Relationship Id="rId7" Type="http://schemas.openxmlformats.org/officeDocument/2006/relationships/hyperlink" Target="http://en.wikipedia.org/wiki/International_Monetary_Fund" TargetMode="External"/><Relationship Id="rId12" Type="http://schemas.openxmlformats.org/officeDocument/2006/relationships/hyperlink" Target="http://en.wikipedia.org/wiki/International_Monetary_Fun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World_Bank" TargetMode="External"/><Relationship Id="rId11" Type="http://schemas.openxmlformats.org/officeDocument/2006/relationships/hyperlink" Target="http://en.wikipedia.org/wiki/Market_fundamentalism" TargetMode="External"/><Relationship Id="rId5" Type="http://schemas.openxmlformats.org/officeDocument/2006/relationships/hyperlink" Target="http://en.wikipedia.org/wiki/International_Monetary_Fund" TargetMode="External"/><Relationship Id="rId15" Type="http://schemas.openxmlformats.org/officeDocument/2006/relationships/theme" Target="theme/theme1.xml"/><Relationship Id="rId10" Type="http://schemas.openxmlformats.org/officeDocument/2006/relationships/hyperlink" Target="http://en.wikipedia.org/wiki/Dani_Rodrik" TargetMode="External"/><Relationship Id="rId4" Type="http://schemas.openxmlformats.org/officeDocument/2006/relationships/webSettings" Target="webSettings.xml"/><Relationship Id="rId9" Type="http://schemas.openxmlformats.org/officeDocument/2006/relationships/hyperlink" Target="http://en.wikipedia.org/wiki/Joseph_Stiglitz"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2747</Words>
  <Characters>15661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dc:creator>
  <cp:lastModifiedBy>Erik</cp:lastModifiedBy>
  <cp:revision>2</cp:revision>
  <dcterms:created xsi:type="dcterms:W3CDTF">2012-02-28T14:10:00Z</dcterms:created>
  <dcterms:modified xsi:type="dcterms:W3CDTF">2012-02-28T14:10:00Z</dcterms:modified>
</cp:coreProperties>
</file>